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6C38F" w14:textId="07A604D3" w:rsidR="00021D90" w:rsidRPr="00F971E8" w:rsidRDefault="008B38E4">
      <w:pPr>
        <w:rPr>
          <w:rFonts w:cstheme="minorHAnsi"/>
        </w:rPr>
      </w:pPr>
      <w:r w:rsidRPr="00F971E8">
        <w:rPr>
          <w:rFonts w:cstheme="minorHAnsi"/>
        </w:rPr>
        <w:t>Notes for PACE Uncertainty Group meeting 25 January 2021</w:t>
      </w:r>
    </w:p>
    <w:p w14:paraId="2301D061" w14:textId="585BDB85" w:rsidR="008B38E4" w:rsidRPr="00F971E8" w:rsidRDefault="008B38E4" w:rsidP="008B38E4">
      <w:pPr>
        <w:pStyle w:val="ListParagraph"/>
        <w:numPr>
          <w:ilvl w:val="0"/>
          <w:numId w:val="1"/>
        </w:numPr>
        <w:rPr>
          <w:rFonts w:cstheme="minorHAnsi"/>
        </w:rPr>
      </w:pPr>
      <w:r w:rsidRPr="00F971E8">
        <w:rPr>
          <w:rFonts w:cstheme="minorHAnsi"/>
        </w:rPr>
        <w:t>Overall Goals of working group</w:t>
      </w:r>
    </w:p>
    <w:p w14:paraId="0713C5D5" w14:textId="48709B47" w:rsidR="008B38E4" w:rsidRPr="00F971E8" w:rsidRDefault="008B38E4" w:rsidP="008B38E4">
      <w:pPr>
        <w:pStyle w:val="ListParagraph"/>
        <w:numPr>
          <w:ilvl w:val="1"/>
          <w:numId w:val="1"/>
        </w:numPr>
        <w:rPr>
          <w:rFonts w:cstheme="minorHAnsi"/>
        </w:rPr>
      </w:pPr>
      <w:r w:rsidRPr="00F971E8">
        <w:rPr>
          <w:rFonts w:cstheme="minorHAnsi"/>
        </w:rPr>
        <w:t xml:space="preserve">Need common terminologies. This is evident from the survey. </w:t>
      </w:r>
    </w:p>
    <w:p w14:paraId="37B5B361" w14:textId="18380A5E" w:rsidR="008B38E4" w:rsidRPr="00F971E8" w:rsidRDefault="008B38E4" w:rsidP="008B38E4">
      <w:pPr>
        <w:pStyle w:val="ListParagraph"/>
        <w:numPr>
          <w:ilvl w:val="1"/>
          <w:numId w:val="1"/>
        </w:numPr>
        <w:rPr>
          <w:rFonts w:cstheme="minorHAnsi"/>
        </w:rPr>
      </w:pPr>
      <w:r w:rsidRPr="00F971E8">
        <w:rPr>
          <w:rFonts w:cstheme="minorHAnsi"/>
        </w:rPr>
        <w:t>Suggest methods for developing a standardized uncertainty estimate (or at least a framework)</w:t>
      </w:r>
    </w:p>
    <w:p w14:paraId="38F2749E" w14:textId="1CD16B39" w:rsidR="008B38E4" w:rsidRPr="00F971E8" w:rsidRDefault="008B38E4" w:rsidP="008B38E4">
      <w:pPr>
        <w:pStyle w:val="ListParagraph"/>
        <w:numPr>
          <w:ilvl w:val="1"/>
          <w:numId w:val="1"/>
        </w:numPr>
        <w:rPr>
          <w:rFonts w:cstheme="minorHAnsi"/>
        </w:rPr>
      </w:pPr>
      <w:r w:rsidRPr="00F971E8">
        <w:rPr>
          <w:rFonts w:cstheme="minorHAnsi"/>
        </w:rPr>
        <w:t>Each team should provide a common minimum set of uncertainty metrics</w:t>
      </w:r>
    </w:p>
    <w:p w14:paraId="290B2BA5" w14:textId="212E4877" w:rsidR="008B38E4" w:rsidRPr="00F971E8" w:rsidRDefault="008B38E4" w:rsidP="008B38E4">
      <w:pPr>
        <w:pStyle w:val="ListParagraph"/>
        <w:numPr>
          <w:ilvl w:val="1"/>
          <w:numId w:val="1"/>
        </w:numPr>
        <w:rPr>
          <w:rFonts w:cstheme="minorHAnsi"/>
        </w:rPr>
      </w:pPr>
      <w:r w:rsidRPr="00F971E8">
        <w:rPr>
          <w:rFonts w:cstheme="minorHAnsi"/>
        </w:rPr>
        <w:t xml:space="preserve">ID when we report data with uncertainty vs. flagging </w:t>
      </w:r>
      <w:r w:rsidR="000A5181" w:rsidRPr="00F971E8">
        <w:rPr>
          <w:rFonts w:cstheme="minorHAnsi"/>
        </w:rPr>
        <w:t>retrievals</w:t>
      </w:r>
    </w:p>
    <w:p w14:paraId="079ED1AE" w14:textId="18186622" w:rsidR="000A5181" w:rsidRPr="00F971E8" w:rsidRDefault="000A5181" w:rsidP="008B38E4">
      <w:pPr>
        <w:pStyle w:val="ListParagraph"/>
        <w:numPr>
          <w:ilvl w:val="1"/>
          <w:numId w:val="1"/>
        </w:numPr>
        <w:rPr>
          <w:rFonts w:cstheme="minorHAnsi"/>
        </w:rPr>
      </w:pPr>
      <w:r w:rsidRPr="00F971E8">
        <w:rPr>
          <w:rFonts w:cstheme="minorHAnsi"/>
        </w:rPr>
        <w:t>Coordinate consistent assumptions between groups regarding noise and sources of said noise</w:t>
      </w:r>
    </w:p>
    <w:p w14:paraId="7B12F360" w14:textId="64484C51" w:rsidR="000A5181" w:rsidRPr="00F971E8" w:rsidRDefault="000A5181" w:rsidP="008B38E4">
      <w:pPr>
        <w:pStyle w:val="ListParagraph"/>
        <w:numPr>
          <w:ilvl w:val="1"/>
          <w:numId w:val="1"/>
        </w:numPr>
        <w:rPr>
          <w:rFonts w:cstheme="minorHAnsi"/>
        </w:rPr>
      </w:pPr>
      <w:r w:rsidRPr="00F971E8">
        <w:rPr>
          <w:rFonts w:cstheme="minorHAnsi"/>
        </w:rPr>
        <w:t>Can we reduce uncertainty?</w:t>
      </w:r>
    </w:p>
    <w:p w14:paraId="44A4B37D" w14:textId="52AB4C68" w:rsidR="000A5181" w:rsidRPr="00F971E8" w:rsidRDefault="000A5181" w:rsidP="008B38E4">
      <w:pPr>
        <w:pStyle w:val="ListParagraph"/>
        <w:numPr>
          <w:ilvl w:val="1"/>
          <w:numId w:val="1"/>
        </w:numPr>
        <w:rPr>
          <w:rFonts w:cstheme="minorHAnsi"/>
        </w:rPr>
      </w:pPr>
      <w:r w:rsidRPr="00F971E8">
        <w:rPr>
          <w:rFonts w:cstheme="minorHAnsi"/>
        </w:rPr>
        <w:t>Think about level 3 products</w:t>
      </w:r>
    </w:p>
    <w:p w14:paraId="109F17D6" w14:textId="56CC2E5A" w:rsidR="000A5181" w:rsidRPr="00F971E8" w:rsidRDefault="000A5181" w:rsidP="000A5181">
      <w:pPr>
        <w:pStyle w:val="ListParagraph"/>
        <w:numPr>
          <w:ilvl w:val="0"/>
          <w:numId w:val="1"/>
        </w:numPr>
        <w:rPr>
          <w:rFonts w:cstheme="minorHAnsi"/>
        </w:rPr>
      </w:pPr>
      <w:r w:rsidRPr="00F971E8">
        <w:rPr>
          <w:rFonts w:cstheme="minorHAnsi"/>
        </w:rPr>
        <w:t>Overview of Survey responses</w:t>
      </w:r>
    </w:p>
    <w:p w14:paraId="721B240F" w14:textId="6D088B33" w:rsidR="000A5181" w:rsidRPr="00F971E8" w:rsidRDefault="000A5181" w:rsidP="000A5181">
      <w:pPr>
        <w:pStyle w:val="ListParagraph"/>
        <w:numPr>
          <w:ilvl w:val="1"/>
          <w:numId w:val="1"/>
        </w:numPr>
        <w:rPr>
          <w:rFonts w:cstheme="minorHAnsi"/>
        </w:rPr>
      </w:pPr>
      <w:r w:rsidRPr="00F971E8">
        <w:rPr>
          <w:rFonts w:cstheme="minorHAnsi"/>
        </w:rPr>
        <w:t>Most responses say they will provide uncertainty estimates with some standard procedures</w:t>
      </w:r>
    </w:p>
    <w:p w14:paraId="7BD116B0" w14:textId="0981A36A" w:rsidR="000A5181" w:rsidRPr="00F971E8" w:rsidRDefault="000A5181" w:rsidP="00122A2A">
      <w:pPr>
        <w:pStyle w:val="ListParagraph"/>
        <w:numPr>
          <w:ilvl w:val="2"/>
          <w:numId w:val="1"/>
        </w:numPr>
        <w:rPr>
          <w:rFonts w:cstheme="minorHAnsi"/>
        </w:rPr>
      </w:pPr>
      <w:r w:rsidRPr="00F971E8">
        <w:rPr>
          <w:rFonts w:cstheme="minorHAnsi"/>
        </w:rPr>
        <w:t>Analytical Error Propagation, Optimal Estimation, Post launch validation, Bootstrapping</w:t>
      </w:r>
    </w:p>
    <w:p w14:paraId="7ADD0ECD" w14:textId="725062FE" w:rsidR="000A5181" w:rsidRPr="00F971E8" w:rsidRDefault="000A5181" w:rsidP="00122A2A">
      <w:pPr>
        <w:pStyle w:val="ListParagraph"/>
        <w:numPr>
          <w:ilvl w:val="2"/>
          <w:numId w:val="1"/>
        </w:numPr>
        <w:rPr>
          <w:rFonts w:cstheme="minorHAnsi"/>
        </w:rPr>
      </w:pPr>
      <w:r w:rsidRPr="00F971E8">
        <w:rPr>
          <w:rFonts w:cstheme="minorHAnsi"/>
        </w:rPr>
        <w:t xml:space="preserve">We still need a common formulation of uncertainties. There didn’t seem to be a common propagation of uncertainty analysis. </w:t>
      </w:r>
    </w:p>
    <w:p w14:paraId="10F29E57" w14:textId="03749408" w:rsidR="000A5181" w:rsidRPr="00F971E8" w:rsidRDefault="000A5181" w:rsidP="00122A2A">
      <w:pPr>
        <w:pStyle w:val="ListParagraph"/>
        <w:numPr>
          <w:ilvl w:val="2"/>
          <w:numId w:val="1"/>
        </w:numPr>
        <w:rPr>
          <w:rFonts w:cstheme="minorHAnsi"/>
        </w:rPr>
      </w:pPr>
      <w:r w:rsidRPr="00F971E8">
        <w:rPr>
          <w:rFonts w:cstheme="minorHAnsi"/>
        </w:rPr>
        <w:t xml:space="preserve">There will be difficulties with forward vs. reverse uncertainty propagations. </w:t>
      </w:r>
    </w:p>
    <w:p w14:paraId="2A5FA37E" w14:textId="0B2A23B1" w:rsidR="000A5181" w:rsidRPr="00F971E8" w:rsidRDefault="000A5181" w:rsidP="00122A2A">
      <w:pPr>
        <w:pStyle w:val="ListParagraph"/>
        <w:numPr>
          <w:ilvl w:val="2"/>
          <w:numId w:val="1"/>
        </w:numPr>
        <w:rPr>
          <w:rFonts w:cstheme="minorHAnsi"/>
        </w:rPr>
      </w:pPr>
      <w:r w:rsidRPr="00F971E8">
        <w:rPr>
          <w:rFonts w:cstheme="minorHAnsi"/>
        </w:rPr>
        <w:t xml:space="preserve">Matteo: Shouldn’t we be avoiding bootstrapping? </w:t>
      </w:r>
      <w:r w:rsidR="00164754" w:rsidRPr="00F971E8">
        <w:rPr>
          <w:rFonts w:cstheme="minorHAnsi"/>
        </w:rPr>
        <w:t>(ZTT model discussion for Mike Twardowski)</w:t>
      </w:r>
    </w:p>
    <w:p w14:paraId="24E0DF6D" w14:textId="79488C02" w:rsidR="000A5181" w:rsidRPr="00F971E8" w:rsidRDefault="00164754" w:rsidP="00164754">
      <w:pPr>
        <w:pStyle w:val="ListParagraph"/>
        <w:numPr>
          <w:ilvl w:val="1"/>
          <w:numId w:val="1"/>
        </w:numPr>
        <w:rPr>
          <w:rFonts w:cstheme="minorHAnsi"/>
        </w:rPr>
      </w:pPr>
      <w:r w:rsidRPr="00F971E8">
        <w:rPr>
          <w:rFonts w:cstheme="minorHAnsi"/>
        </w:rPr>
        <w:t>Where are the gaps in the uncertainty budget?</w:t>
      </w:r>
    </w:p>
    <w:p w14:paraId="50E51AE2" w14:textId="6D92AEBD" w:rsidR="00164754" w:rsidRPr="00F971E8" w:rsidRDefault="00164754" w:rsidP="00586509">
      <w:pPr>
        <w:pStyle w:val="ListParagraph"/>
        <w:numPr>
          <w:ilvl w:val="2"/>
          <w:numId w:val="1"/>
        </w:numPr>
        <w:rPr>
          <w:rFonts w:cstheme="minorHAnsi"/>
        </w:rPr>
      </w:pPr>
      <w:r w:rsidRPr="00F971E8">
        <w:rPr>
          <w:rFonts w:cstheme="minorHAnsi"/>
        </w:rPr>
        <w:t xml:space="preserve">Modeling uncertainties (physics assumptions ,clouds, machine learning training data uncertainty), Noise covariance matrix (systematic errors), Computational resources for the error propagation, Prior covariance matrix, Field observations (post-launch data), Uncertainty in field observations (ac-9/s, radiometry, profiler, etc.), Gridding uncertainty (Alexi?) </w:t>
      </w:r>
    </w:p>
    <w:p w14:paraId="2F468D49" w14:textId="5B9F6331" w:rsidR="00164754" w:rsidRPr="00F971E8" w:rsidRDefault="00DA1A6D" w:rsidP="00DA1A6D">
      <w:pPr>
        <w:pStyle w:val="ListParagraph"/>
        <w:numPr>
          <w:ilvl w:val="3"/>
          <w:numId w:val="1"/>
        </w:numPr>
        <w:rPr>
          <w:rFonts w:cstheme="minorHAnsi"/>
        </w:rPr>
      </w:pPr>
      <w:r w:rsidRPr="00F971E8">
        <w:rPr>
          <w:rFonts w:cstheme="minorHAnsi"/>
        </w:rPr>
        <w:t>For Alex</w:t>
      </w:r>
      <w:r w:rsidR="009B60EB">
        <w:rPr>
          <w:rFonts w:cstheme="minorHAnsi"/>
        </w:rPr>
        <w:t>e</w:t>
      </w:r>
      <w:r w:rsidRPr="00F971E8">
        <w:rPr>
          <w:rFonts w:cstheme="minorHAnsi"/>
        </w:rPr>
        <w:t>i’s: spatial binning – algorithm specific</w:t>
      </w:r>
    </w:p>
    <w:p w14:paraId="6F301AC4" w14:textId="032D3592" w:rsidR="00164754" w:rsidRPr="00F971E8" w:rsidRDefault="00164754" w:rsidP="00164754">
      <w:pPr>
        <w:pStyle w:val="ListParagraph"/>
        <w:numPr>
          <w:ilvl w:val="1"/>
          <w:numId w:val="1"/>
        </w:numPr>
        <w:rPr>
          <w:rFonts w:cstheme="minorHAnsi"/>
        </w:rPr>
      </w:pPr>
      <w:r w:rsidRPr="00F971E8">
        <w:rPr>
          <w:rFonts w:cstheme="minorHAnsi"/>
        </w:rPr>
        <w:t>How will these uncertainties be communicated?</w:t>
      </w:r>
    </w:p>
    <w:p w14:paraId="6B2335DF" w14:textId="6A334AC8" w:rsidR="00164754" w:rsidRPr="00F971E8" w:rsidRDefault="00164754" w:rsidP="00FD1912">
      <w:pPr>
        <w:pStyle w:val="ListParagraph"/>
        <w:numPr>
          <w:ilvl w:val="2"/>
          <w:numId w:val="1"/>
        </w:numPr>
        <w:rPr>
          <w:rFonts w:cstheme="minorHAnsi"/>
        </w:rPr>
      </w:pPr>
      <w:r w:rsidRPr="00F971E8">
        <w:rPr>
          <w:rFonts w:cstheme="minorHAnsi"/>
        </w:rPr>
        <w:t xml:space="preserve">Discrete quality flags based on threshold </w:t>
      </w:r>
      <w:proofErr w:type="spellStart"/>
      <w:r w:rsidRPr="00F971E8">
        <w:rPr>
          <w:rFonts w:cstheme="minorHAnsi"/>
        </w:rPr>
        <w:t>unc</w:t>
      </w:r>
      <w:proofErr w:type="spellEnd"/>
      <w:r w:rsidRPr="00F971E8">
        <w:rPr>
          <w:rFonts w:cstheme="minorHAnsi"/>
        </w:rPr>
        <w:t>. (or chi2), Error bars (1 sigma), Bias, Spatial/temporal bin products after considering all uncertainty budgets, Posterior error covariance matrix, MAPE or RMSE</w:t>
      </w:r>
    </w:p>
    <w:p w14:paraId="786CCB3F" w14:textId="79A286DB" w:rsidR="00164754" w:rsidRPr="00F971E8" w:rsidRDefault="00164754" w:rsidP="00164754">
      <w:pPr>
        <w:pStyle w:val="ListParagraph"/>
        <w:numPr>
          <w:ilvl w:val="1"/>
          <w:numId w:val="1"/>
        </w:numPr>
        <w:rPr>
          <w:rFonts w:cstheme="minorHAnsi"/>
        </w:rPr>
      </w:pPr>
      <w:r w:rsidRPr="00F971E8">
        <w:rPr>
          <w:rFonts w:cstheme="minorHAnsi"/>
        </w:rPr>
        <w:t xml:space="preserve">What are the main stat metrics for </w:t>
      </w:r>
      <w:proofErr w:type="spellStart"/>
      <w:r w:rsidRPr="00F971E8">
        <w:rPr>
          <w:rFonts w:cstheme="minorHAnsi"/>
        </w:rPr>
        <w:t>alg</w:t>
      </w:r>
      <w:proofErr w:type="spellEnd"/>
      <w:r w:rsidRPr="00F971E8">
        <w:rPr>
          <w:rFonts w:cstheme="minorHAnsi"/>
        </w:rPr>
        <w:t xml:space="preserve"> performance?</w:t>
      </w:r>
    </w:p>
    <w:p w14:paraId="60EB26A6" w14:textId="572B3735" w:rsidR="00164754" w:rsidRPr="00F971E8" w:rsidRDefault="00164754" w:rsidP="00670859">
      <w:pPr>
        <w:pStyle w:val="ListParagraph"/>
        <w:numPr>
          <w:ilvl w:val="2"/>
          <w:numId w:val="1"/>
        </w:numPr>
        <w:rPr>
          <w:rFonts w:cstheme="minorHAnsi"/>
        </w:rPr>
      </w:pPr>
      <w:r w:rsidRPr="00F971E8">
        <w:rPr>
          <w:rFonts w:cstheme="minorHAnsi"/>
        </w:rPr>
        <w:t>Median symmetric accuracy, symmetric signed percentage bias.(Morley et al. 2018), R2, bias, mean absolute error, and root mean square error, (</w:t>
      </w:r>
      <w:proofErr w:type="spellStart"/>
      <w:r w:rsidRPr="00F971E8">
        <w:rPr>
          <w:rFonts w:cstheme="minorHAnsi"/>
        </w:rPr>
        <w:t>x_ret</w:t>
      </w:r>
      <w:proofErr w:type="spellEnd"/>
      <w:r w:rsidRPr="00F971E8">
        <w:rPr>
          <w:rFonts w:cstheme="minorHAnsi"/>
        </w:rPr>
        <w:t xml:space="preserve"> -</w:t>
      </w:r>
      <w:proofErr w:type="spellStart"/>
      <w:r w:rsidRPr="00F971E8">
        <w:rPr>
          <w:rFonts w:cstheme="minorHAnsi"/>
        </w:rPr>
        <w:t>x_true</w:t>
      </w:r>
      <w:proofErr w:type="spellEnd"/>
      <w:r w:rsidRPr="00F971E8">
        <w:rPr>
          <w:rFonts w:cstheme="minorHAnsi"/>
        </w:rPr>
        <w:t>)/sigma to check covariance matrix assumptions, Posterior error covariance matrix, MAPE or RMSE</w:t>
      </w:r>
    </w:p>
    <w:p w14:paraId="6B1C89F3" w14:textId="61CA4961" w:rsidR="00164754" w:rsidRPr="00F971E8" w:rsidRDefault="00164754" w:rsidP="00164754">
      <w:pPr>
        <w:pStyle w:val="ListParagraph"/>
        <w:numPr>
          <w:ilvl w:val="2"/>
          <w:numId w:val="1"/>
        </w:numPr>
        <w:rPr>
          <w:rFonts w:cstheme="minorHAnsi"/>
        </w:rPr>
      </w:pPr>
      <w:r w:rsidRPr="00F971E8">
        <w:rPr>
          <w:rFonts w:cstheme="minorHAnsi"/>
        </w:rPr>
        <w:t xml:space="preserve">Morley 2018 paper link: </w:t>
      </w:r>
      <w:hyperlink r:id="rId8" w:history="1">
        <w:r w:rsidRPr="00F971E8">
          <w:rPr>
            <w:rStyle w:val="Hyperlink"/>
            <w:rFonts w:cstheme="minorHAnsi"/>
          </w:rPr>
          <w:t>https://agupubs.onlinelibrary.wiley.com/doi/full/10.1002/2017SW001669</w:t>
        </w:r>
      </w:hyperlink>
    </w:p>
    <w:p w14:paraId="6802B3FF" w14:textId="0C6A8B83" w:rsidR="00164754" w:rsidRPr="00F971E8" w:rsidRDefault="00DA1A6D" w:rsidP="00DA1A6D">
      <w:pPr>
        <w:pStyle w:val="ListParagraph"/>
        <w:numPr>
          <w:ilvl w:val="0"/>
          <w:numId w:val="1"/>
        </w:numPr>
        <w:rPr>
          <w:rFonts w:cstheme="minorHAnsi"/>
        </w:rPr>
      </w:pPr>
      <w:r w:rsidRPr="00F971E8">
        <w:rPr>
          <w:rFonts w:cstheme="minorHAnsi"/>
        </w:rPr>
        <w:t>After-discussion</w:t>
      </w:r>
    </w:p>
    <w:p w14:paraId="6E76DBEE" w14:textId="3358BB2D" w:rsidR="00DA1A6D" w:rsidRPr="00F971E8" w:rsidRDefault="00DA1A6D" w:rsidP="00DA1A6D">
      <w:pPr>
        <w:pStyle w:val="ListParagraph"/>
        <w:numPr>
          <w:ilvl w:val="1"/>
          <w:numId w:val="1"/>
        </w:numPr>
        <w:rPr>
          <w:rFonts w:cstheme="minorHAnsi"/>
        </w:rPr>
      </w:pPr>
      <w:r w:rsidRPr="00F971E8">
        <w:rPr>
          <w:rFonts w:cstheme="minorHAnsi"/>
        </w:rPr>
        <w:t>Do we have instrument specs on the website? A: not yet, but being accumulated</w:t>
      </w:r>
    </w:p>
    <w:p w14:paraId="6E116A1D" w14:textId="615B55A0" w:rsidR="00DA1A6D" w:rsidRPr="00F971E8" w:rsidRDefault="00DA1A6D" w:rsidP="00DA1A6D">
      <w:pPr>
        <w:pStyle w:val="ListParagraph"/>
        <w:numPr>
          <w:ilvl w:val="1"/>
          <w:numId w:val="1"/>
        </w:numPr>
        <w:rPr>
          <w:rFonts w:cstheme="minorHAnsi"/>
        </w:rPr>
      </w:pPr>
      <w:r w:rsidRPr="00F971E8">
        <w:rPr>
          <w:rFonts w:cstheme="minorHAnsi"/>
        </w:rPr>
        <w:lastRenderedPageBreak/>
        <w:t>What’s the objective of this subgroup? Guidance for the rest of the group? Short-term vs. long-term?</w:t>
      </w:r>
    </w:p>
    <w:p w14:paraId="07F0D436" w14:textId="0D75EE10" w:rsidR="00DA1A6D" w:rsidRPr="00F971E8" w:rsidRDefault="00DA1A6D" w:rsidP="00DA1A6D">
      <w:pPr>
        <w:pStyle w:val="ListParagraph"/>
        <w:numPr>
          <w:ilvl w:val="2"/>
          <w:numId w:val="1"/>
        </w:numPr>
        <w:rPr>
          <w:rFonts w:cstheme="minorHAnsi"/>
        </w:rPr>
      </w:pPr>
      <w:r w:rsidRPr="00F971E8">
        <w:rPr>
          <w:rFonts w:cstheme="minorHAnsi"/>
        </w:rPr>
        <w:t>Amir: intro slide, but focus on understanding how the uncertainty is calculated from each group, settle on common terminology and metrics</w:t>
      </w:r>
    </w:p>
    <w:p w14:paraId="475648ED" w14:textId="77777777" w:rsidR="00DF3E48" w:rsidRPr="00F971E8" w:rsidRDefault="00DA1A6D" w:rsidP="00DF3E48">
      <w:pPr>
        <w:pStyle w:val="ListParagraph"/>
        <w:numPr>
          <w:ilvl w:val="2"/>
          <w:numId w:val="1"/>
        </w:numPr>
        <w:rPr>
          <w:rFonts w:cstheme="minorHAnsi"/>
        </w:rPr>
      </w:pPr>
      <w:r w:rsidRPr="00F971E8">
        <w:rPr>
          <w:rFonts w:cstheme="minorHAnsi"/>
        </w:rPr>
        <w:t xml:space="preserve">Possible white paper? </w:t>
      </w:r>
    </w:p>
    <w:p w14:paraId="5C406D38" w14:textId="77777777" w:rsidR="00DF3E48" w:rsidRPr="00F971E8" w:rsidRDefault="00DF3E48" w:rsidP="00DF3E48">
      <w:pPr>
        <w:pStyle w:val="ListParagraph"/>
        <w:numPr>
          <w:ilvl w:val="2"/>
          <w:numId w:val="1"/>
        </w:numPr>
        <w:rPr>
          <w:rFonts w:cstheme="minorHAnsi"/>
        </w:rPr>
      </w:pPr>
      <w:r w:rsidRPr="00F971E8">
        <w:rPr>
          <w:rFonts w:eastAsia="Times New Roman" w:cstheme="minorHAnsi"/>
          <w:color w:val="000000"/>
          <w:bdr w:val="none" w:sz="0" w:space="0" w:color="auto" w:frame="1"/>
          <w:shd w:val="clear" w:color="auto" w:fill="FFFFFF"/>
        </w:rPr>
        <w:t>Jeremy: I can envision this group generating a position white paper [tech memo] on defining and assessing uncertainties for PACE. This would accomplish: (1) getting the current SAT on the same page and moving forward similarly and (2) providing guidance on other algorithm and performance related assessments for the future (as Heidi suggested).</w:t>
      </w:r>
    </w:p>
    <w:p w14:paraId="4731C764" w14:textId="05D89CDF" w:rsidR="00DF3E48" w:rsidRPr="009B60EB" w:rsidRDefault="00DF3E48" w:rsidP="009B60EB">
      <w:pPr>
        <w:pStyle w:val="ListParagraph"/>
        <w:numPr>
          <w:ilvl w:val="2"/>
          <w:numId w:val="1"/>
        </w:numPr>
        <w:rPr>
          <w:rFonts w:cstheme="minorHAnsi"/>
        </w:rPr>
      </w:pPr>
      <w:r w:rsidRPr="00F971E8">
        <w:rPr>
          <w:rFonts w:eastAsia="Times New Roman" w:cstheme="minorHAnsi"/>
          <w:color w:val="000000"/>
          <w:bdr w:val="none" w:sz="0" w:space="0" w:color="auto" w:frame="1"/>
          <w:shd w:val="clear" w:color="auto" w:fill="FFFFFF"/>
        </w:rPr>
        <w:t xml:space="preserve">Andy: </w:t>
      </w:r>
      <w:r w:rsidRPr="00F971E8">
        <w:rPr>
          <w:rFonts w:eastAsia="Times New Roman" w:cstheme="minorHAnsi"/>
          <w:color w:val="000000"/>
          <w:bdr w:val="none" w:sz="0" w:space="0" w:color="auto" w:frame="1"/>
          <w:shd w:val="clear" w:color="auto" w:fill="FFFFFF"/>
        </w:rPr>
        <w:t>My feeling is this is also useful for the SOB for algorithm selection.</w:t>
      </w:r>
    </w:p>
    <w:p w14:paraId="102A7BFF" w14:textId="58FFC17E" w:rsidR="00DA1A6D" w:rsidRPr="00F971E8" w:rsidRDefault="00DA1A6D" w:rsidP="00DA1A6D">
      <w:pPr>
        <w:pStyle w:val="ListParagraph"/>
        <w:numPr>
          <w:ilvl w:val="1"/>
          <w:numId w:val="1"/>
        </w:numPr>
        <w:rPr>
          <w:rFonts w:cstheme="minorHAnsi"/>
        </w:rPr>
      </w:pPr>
      <w:r w:rsidRPr="00F971E8">
        <w:rPr>
          <w:rFonts w:cstheme="minorHAnsi"/>
        </w:rPr>
        <w:t>How do you deal with categorical variables? These seem to be continuous variables</w:t>
      </w:r>
    </w:p>
    <w:p w14:paraId="66AEE37A" w14:textId="1914985C" w:rsidR="00DA1A6D" w:rsidRPr="00F971E8" w:rsidRDefault="00DA1A6D" w:rsidP="00DA1A6D">
      <w:pPr>
        <w:pStyle w:val="ListParagraph"/>
        <w:numPr>
          <w:ilvl w:val="2"/>
          <w:numId w:val="1"/>
        </w:numPr>
        <w:rPr>
          <w:rFonts w:cstheme="minorHAnsi"/>
        </w:rPr>
      </w:pPr>
      <w:r w:rsidRPr="00F971E8">
        <w:rPr>
          <w:rFonts w:cstheme="minorHAnsi"/>
        </w:rPr>
        <w:t>Need more responses from ocean biology folks</w:t>
      </w:r>
    </w:p>
    <w:p w14:paraId="4625B3EC" w14:textId="3668F1CE" w:rsidR="00DA1A6D" w:rsidRPr="00F971E8" w:rsidRDefault="00DA1A6D" w:rsidP="00DA1A6D">
      <w:pPr>
        <w:pStyle w:val="ListParagraph"/>
        <w:numPr>
          <w:ilvl w:val="1"/>
          <w:numId w:val="1"/>
        </w:numPr>
        <w:rPr>
          <w:rFonts w:cstheme="minorHAnsi"/>
        </w:rPr>
      </w:pPr>
      <w:r w:rsidRPr="00F971E8">
        <w:rPr>
          <w:rFonts w:cstheme="minorHAnsi"/>
        </w:rPr>
        <w:t>Snorre was requesting uncertainty from the instrument on a level 1c common grid</w:t>
      </w:r>
    </w:p>
    <w:p w14:paraId="73113DCE" w14:textId="24032417" w:rsidR="00CB6191" w:rsidRPr="00F971E8" w:rsidRDefault="00873471" w:rsidP="00CB6191">
      <w:pPr>
        <w:pStyle w:val="ListParagraph"/>
        <w:numPr>
          <w:ilvl w:val="2"/>
          <w:numId w:val="1"/>
        </w:numPr>
        <w:rPr>
          <w:rFonts w:cstheme="minorHAnsi"/>
        </w:rPr>
      </w:pPr>
      <w:r>
        <w:rPr>
          <w:rFonts w:cstheme="minorHAnsi"/>
        </w:rPr>
        <w:t>Andy</w:t>
      </w:r>
      <w:r w:rsidR="00CB6191" w:rsidRPr="00F971E8">
        <w:rPr>
          <w:rFonts w:cstheme="minorHAnsi"/>
        </w:rPr>
        <w:t>: this will likely be provided</w:t>
      </w:r>
    </w:p>
    <w:p w14:paraId="2AA6D79F" w14:textId="702789E5" w:rsidR="00CB6191" w:rsidRPr="00F971E8" w:rsidRDefault="00CB6191" w:rsidP="00CB6191">
      <w:pPr>
        <w:pStyle w:val="ListParagraph"/>
        <w:numPr>
          <w:ilvl w:val="2"/>
          <w:numId w:val="1"/>
        </w:numPr>
        <w:rPr>
          <w:rFonts w:cstheme="minorHAnsi"/>
        </w:rPr>
      </w:pPr>
      <w:r w:rsidRPr="00F971E8">
        <w:rPr>
          <w:rFonts w:cstheme="minorHAnsi"/>
        </w:rPr>
        <w:t>Bryan: might increase the data size, we just provide models</w:t>
      </w:r>
    </w:p>
    <w:p w14:paraId="04735A38" w14:textId="7519AB4C" w:rsidR="00CB6191" w:rsidRPr="00F971E8" w:rsidRDefault="00CB6191" w:rsidP="00CB6191">
      <w:pPr>
        <w:pStyle w:val="ListParagraph"/>
        <w:numPr>
          <w:ilvl w:val="2"/>
          <w:numId w:val="1"/>
        </w:numPr>
        <w:rPr>
          <w:rFonts w:cstheme="minorHAnsi"/>
        </w:rPr>
      </w:pPr>
      <w:r w:rsidRPr="00F971E8">
        <w:rPr>
          <w:rFonts w:cstheme="minorHAnsi"/>
        </w:rPr>
        <w:t>Xu: Good to have a coordinated effort or website or something to get each team’s model out there (like a white paper or something [ATBD?]) instead of having to go to each team to ask for it. We still need to focus on IDing the source of these errors (random vs systematic), and what Snorre was talking about, which was actually co-locating the different instrument uncertainties</w:t>
      </w:r>
      <w:r w:rsidR="009150D3" w:rsidRPr="00F971E8">
        <w:rPr>
          <w:rFonts w:cstheme="minorHAnsi"/>
        </w:rPr>
        <w:t>. Need more interaction between Algorithm teams and Instrument teams</w:t>
      </w:r>
    </w:p>
    <w:p w14:paraId="7F97EE24" w14:textId="09E323D5" w:rsidR="00CB6191" w:rsidRPr="00F971E8" w:rsidRDefault="00CB6191" w:rsidP="00CB6191">
      <w:pPr>
        <w:pStyle w:val="ListParagraph"/>
        <w:numPr>
          <w:ilvl w:val="3"/>
          <w:numId w:val="1"/>
        </w:numPr>
        <w:rPr>
          <w:rFonts w:cstheme="minorHAnsi"/>
        </w:rPr>
      </w:pPr>
      <w:r w:rsidRPr="00F971E8">
        <w:rPr>
          <w:rFonts w:cstheme="minorHAnsi"/>
        </w:rPr>
        <w:t xml:space="preserve">Bryan: instrument uncertainties (SNR, </w:t>
      </w:r>
      <w:proofErr w:type="spellStart"/>
      <w:r w:rsidRPr="00F971E8">
        <w:rPr>
          <w:rFonts w:cstheme="minorHAnsi"/>
        </w:rPr>
        <w:t>etc</w:t>
      </w:r>
      <w:proofErr w:type="spellEnd"/>
      <w:r w:rsidRPr="00F971E8">
        <w:rPr>
          <w:rFonts w:cstheme="minorHAnsi"/>
        </w:rPr>
        <w:t>) is being aggregated now</w:t>
      </w:r>
      <w:r w:rsidR="00DF3E48" w:rsidRPr="00F971E8">
        <w:rPr>
          <w:rFonts w:cstheme="minorHAnsi"/>
        </w:rPr>
        <w:t xml:space="preserve">. Also, </w:t>
      </w:r>
      <w:r w:rsidR="00DF3E48" w:rsidRPr="00F971E8">
        <w:rPr>
          <w:rFonts w:cstheme="minorHAnsi"/>
        </w:rPr>
        <w:t>Bryan points out that post-launch there will be additional unknown uncertainties</w:t>
      </w:r>
    </w:p>
    <w:p w14:paraId="1CF9385F" w14:textId="11018916" w:rsidR="00CB6191" w:rsidRPr="00F971E8" w:rsidRDefault="00CB6191" w:rsidP="00CB6191">
      <w:pPr>
        <w:pStyle w:val="ListParagraph"/>
        <w:numPr>
          <w:ilvl w:val="3"/>
          <w:numId w:val="1"/>
        </w:numPr>
        <w:rPr>
          <w:rFonts w:cstheme="minorHAnsi"/>
        </w:rPr>
      </w:pPr>
      <w:r w:rsidRPr="00F971E8">
        <w:rPr>
          <w:rFonts w:cstheme="minorHAnsi"/>
        </w:rPr>
        <w:t>Lachlan: Error covariance matrix “supply chain” to go from instrument through algorithm, but we</w:t>
      </w:r>
      <w:r w:rsidR="00A4295A" w:rsidRPr="00F971E8">
        <w:rPr>
          <w:rFonts w:cstheme="minorHAnsi"/>
        </w:rPr>
        <w:t xml:space="preserve"> need to poke the instrument teams to provide these numbers</w:t>
      </w:r>
    </w:p>
    <w:p w14:paraId="02F4D5A1" w14:textId="24674280" w:rsidR="00A4295A" w:rsidRPr="00F971E8" w:rsidRDefault="00A4295A" w:rsidP="00A4295A">
      <w:pPr>
        <w:pStyle w:val="ListParagraph"/>
        <w:numPr>
          <w:ilvl w:val="4"/>
          <w:numId w:val="1"/>
        </w:numPr>
        <w:rPr>
          <w:rFonts w:cstheme="minorHAnsi"/>
        </w:rPr>
      </w:pPr>
      <w:r w:rsidRPr="00F971E8">
        <w:rPr>
          <w:rFonts w:cstheme="minorHAnsi"/>
        </w:rPr>
        <w:t>This group should tell instrument team what they’d like to see and what form</w:t>
      </w:r>
    </w:p>
    <w:p w14:paraId="286EF6CD" w14:textId="3633B829" w:rsidR="00A4295A" w:rsidRPr="00F971E8" w:rsidRDefault="00A4295A" w:rsidP="00A4295A">
      <w:pPr>
        <w:pStyle w:val="ListParagraph"/>
        <w:numPr>
          <w:ilvl w:val="4"/>
          <w:numId w:val="1"/>
        </w:numPr>
        <w:rPr>
          <w:rFonts w:cstheme="minorHAnsi"/>
        </w:rPr>
      </w:pPr>
      <w:r w:rsidRPr="00F971E8">
        <w:rPr>
          <w:rFonts w:cstheme="minorHAnsi"/>
        </w:rPr>
        <w:t xml:space="preserve">But also we need to understand systemic things like stray light corrections, environmental variables, </w:t>
      </w:r>
      <w:proofErr w:type="spellStart"/>
      <w:r w:rsidRPr="00F971E8">
        <w:rPr>
          <w:rFonts w:cstheme="minorHAnsi"/>
        </w:rPr>
        <w:t>etc</w:t>
      </w:r>
      <w:proofErr w:type="spellEnd"/>
      <w:r w:rsidRPr="00F971E8">
        <w:rPr>
          <w:rFonts w:cstheme="minorHAnsi"/>
        </w:rPr>
        <w:t xml:space="preserve"> that will go on top of instrument uncertainties, so this won’t include everything they characterize in lab.</w:t>
      </w:r>
    </w:p>
    <w:p w14:paraId="792CC100" w14:textId="44E967D8" w:rsidR="00A4295A" w:rsidRPr="00F971E8" w:rsidRDefault="00A4295A" w:rsidP="00A4295A">
      <w:pPr>
        <w:pStyle w:val="ListParagraph"/>
        <w:numPr>
          <w:ilvl w:val="4"/>
          <w:numId w:val="1"/>
        </w:numPr>
        <w:rPr>
          <w:rFonts w:cstheme="minorHAnsi"/>
        </w:rPr>
      </w:pPr>
      <w:r w:rsidRPr="00F971E8">
        <w:rPr>
          <w:rFonts w:cstheme="minorHAnsi"/>
        </w:rPr>
        <w:t>Xu: Each team can likely artificially create these uncertainties for use in their own algorithm uncertainties, but this might be too much post-launch work for now</w:t>
      </w:r>
    </w:p>
    <w:p w14:paraId="4941A09C" w14:textId="363577C3" w:rsidR="00A4295A" w:rsidRPr="00F971E8" w:rsidRDefault="00A4295A" w:rsidP="00776124">
      <w:pPr>
        <w:pStyle w:val="ListParagraph"/>
        <w:numPr>
          <w:ilvl w:val="2"/>
          <w:numId w:val="1"/>
        </w:numPr>
        <w:rPr>
          <w:rFonts w:cstheme="minorHAnsi"/>
        </w:rPr>
      </w:pPr>
      <w:r w:rsidRPr="00F971E8">
        <w:rPr>
          <w:rFonts w:cstheme="minorHAnsi"/>
        </w:rPr>
        <w:t xml:space="preserve">Heidi: can we do per-pixel uncertainties? This might be a very different problem open-ocean versus coastal. </w:t>
      </w:r>
      <w:r w:rsidR="00313713" w:rsidRPr="00F971E8">
        <w:rPr>
          <w:rFonts w:cstheme="minorHAnsi"/>
        </w:rPr>
        <w:t>Some places (e.g. no validation data in Southern Ocean) it's hard to know if your retrieval/uncertainty are reasonable: suggest adopting quality flags</w:t>
      </w:r>
      <w:r w:rsidR="00313713" w:rsidRPr="00F971E8">
        <w:rPr>
          <w:rFonts w:cstheme="minorHAnsi"/>
        </w:rPr>
        <w:t xml:space="preserve">. </w:t>
      </w:r>
      <w:proofErr w:type="spellStart"/>
      <w:r w:rsidRPr="00F971E8">
        <w:rPr>
          <w:rFonts w:cstheme="minorHAnsi"/>
        </w:rPr>
        <w:t>S</w:t>
      </w:r>
      <w:proofErr w:type="spellEnd"/>
      <w:r w:rsidRPr="00F971E8">
        <w:rPr>
          <w:rFonts w:cstheme="minorHAnsi"/>
        </w:rPr>
        <w:t>o no “global” value</w:t>
      </w:r>
    </w:p>
    <w:p w14:paraId="2631437A" w14:textId="5B9F3F86" w:rsidR="00A4295A" w:rsidRPr="00F971E8" w:rsidRDefault="00A4295A" w:rsidP="00776124">
      <w:pPr>
        <w:pStyle w:val="ListParagraph"/>
        <w:numPr>
          <w:ilvl w:val="3"/>
          <w:numId w:val="1"/>
        </w:numPr>
        <w:rPr>
          <w:rFonts w:cstheme="minorHAnsi"/>
        </w:rPr>
      </w:pPr>
      <w:r w:rsidRPr="00F971E8">
        <w:rPr>
          <w:rFonts w:cstheme="minorHAnsi"/>
        </w:rPr>
        <w:lastRenderedPageBreak/>
        <w:t>Lachlan: If we focus on individual variable uncertainty, we might be able to be region-agnostic, but this will take a lot of work</w:t>
      </w:r>
    </w:p>
    <w:p w14:paraId="0754E049" w14:textId="7A85AF2E" w:rsidR="00A4295A" w:rsidRPr="00F971E8" w:rsidRDefault="00A4295A" w:rsidP="00776124">
      <w:pPr>
        <w:pStyle w:val="ListParagraph"/>
        <w:numPr>
          <w:ilvl w:val="3"/>
          <w:numId w:val="1"/>
        </w:numPr>
        <w:rPr>
          <w:rFonts w:cstheme="minorHAnsi"/>
        </w:rPr>
      </w:pPr>
      <w:r w:rsidRPr="00F971E8">
        <w:rPr>
          <w:rFonts w:cstheme="minorHAnsi"/>
        </w:rPr>
        <w:t>Amir: this is algorithm-dependent, and teams should focus on how they deal with their assumptions</w:t>
      </w:r>
      <w:r w:rsidR="00B30E8E" w:rsidRPr="00F971E8">
        <w:rPr>
          <w:rFonts w:cstheme="minorHAnsi"/>
        </w:rPr>
        <w:t>. But we can still learn from algorithms that are “wrong” in certain regions</w:t>
      </w:r>
      <w:r w:rsidR="009150D3" w:rsidRPr="00F971E8">
        <w:rPr>
          <w:rFonts w:cstheme="minorHAnsi"/>
        </w:rPr>
        <w:t>. Need to understand bias.</w:t>
      </w:r>
    </w:p>
    <w:p w14:paraId="57524A47" w14:textId="08F2B1E8" w:rsidR="00B30E8E" w:rsidRPr="00F971E8" w:rsidRDefault="00B30E8E" w:rsidP="00776124">
      <w:pPr>
        <w:pStyle w:val="ListParagraph"/>
        <w:numPr>
          <w:ilvl w:val="3"/>
          <w:numId w:val="1"/>
        </w:numPr>
        <w:rPr>
          <w:rFonts w:cstheme="minorHAnsi"/>
        </w:rPr>
      </w:pPr>
      <w:r w:rsidRPr="00F971E8">
        <w:rPr>
          <w:rFonts w:cstheme="minorHAnsi"/>
        </w:rPr>
        <w:t xml:space="preserve">Lorraine: aren’t we doing uncertainty validation? Or are we just trusting the math? </w:t>
      </w:r>
    </w:p>
    <w:p w14:paraId="619FD64A" w14:textId="36FD71AD" w:rsidR="00B30E8E" w:rsidRPr="00F971E8" w:rsidRDefault="00873471" w:rsidP="00776124">
      <w:pPr>
        <w:pStyle w:val="ListParagraph"/>
        <w:numPr>
          <w:ilvl w:val="4"/>
          <w:numId w:val="1"/>
        </w:numPr>
        <w:rPr>
          <w:rFonts w:cstheme="minorHAnsi"/>
        </w:rPr>
      </w:pPr>
      <w:r>
        <w:rPr>
          <w:rFonts w:cstheme="minorHAnsi"/>
        </w:rPr>
        <w:t>Andy</w:t>
      </w:r>
      <w:r w:rsidR="00B30E8E" w:rsidRPr="00F971E8">
        <w:rPr>
          <w:rFonts w:cstheme="minorHAnsi"/>
        </w:rPr>
        <w:t xml:space="preserve">: we are, and they’re sometimes not great, but better than nothing </w:t>
      </w:r>
      <w:r w:rsidR="00B30E8E" w:rsidRPr="00F971E8">
        <w:rPr>
          <w:rFonts w:cstheme="minorHAnsi"/>
        </w:rPr>
        <w:br/>
        <w:t>(brings us back to analyzing uncertainties in in situ datasets as a group goal)</w:t>
      </w:r>
    </w:p>
    <w:p w14:paraId="5BB7A7D6" w14:textId="67FC3A80" w:rsidR="00B30E8E" w:rsidRPr="00F971E8" w:rsidRDefault="00B30E8E" w:rsidP="00776124">
      <w:pPr>
        <w:pStyle w:val="ListParagraph"/>
        <w:numPr>
          <w:ilvl w:val="4"/>
          <w:numId w:val="1"/>
        </w:numPr>
        <w:rPr>
          <w:rFonts w:cstheme="minorHAnsi"/>
        </w:rPr>
      </w:pPr>
      <w:r w:rsidRPr="00F971E8">
        <w:rPr>
          <w:rFonts w:cstheme="minorHAnsi"/>
        </w:rPr>
        <w:t>Ocean data: we can probably scale stats up temporally and see if we can account for seasonal variability instead of a one data point in the satellite footprint as “truth”</w:t>
      </w:r>
    </w:p>
    <w:p w14:paraId="525D2C8C" w14:textId="06341A2D" w:rsidR="00D660BC" w:rsidRPr="00F971E8" w:rsidRDefault="00B73CFB" w:rsidP="00B73CFB">
      <w:pPr>
        <w:pStyle w:val="ListParagraph"/>
        <w:numPr>
          <w:ilvl w:val="1"/>
          <w:numId w:val="1"/>
        </w:numPr>
        <w:rPr>
          <w:rFonts w:cstheme="minorHAnsi"/>
        </w:rPr>
      </w:pPr>
      <w:r w:rsidRPr="00F971E8">
        <w:rPr>
          <w:rFonts w:cstheme="minorHAnsi"/>
        </w:rPr>
        <w:t xml:space="preserve">Next time will invite </w:t>
      </w:r>
      <w:r w:rsidR="00F40AFF" w:rsidRPr="00F971E8">
        <w:rPr>
          <w:rFonts w:cstheme="minorHAnsi"/>
        </w:rPr>
        <w:t>Frédéric </w:t>
      </w:r>
      <w:proofErr w:type="spellStart"/>
      <w:r w:rsidR="00F40AFF" w:rsidRPr="00F971E8">
        <w:rPr>
          <w:rFonts w:cstheme="minorHAnsi"/>
        </w:rPr>
        <w:t>Mélin</w:t>
      </w:r>
      <w:proofErr w:type="spellEnd"/>
      <w:r w:rsidR="00F40AFF" w:rsidRPr="00F971E8">
        <w:rPr>
          <w:rFonts w:cstheme="minorHAnsi"/>
          <w:color w:val="4D5156"/>
          <w:sz w:val="21"/>
          <w:szCs w:val="21"/>
          <w:shd w:val="clear" w:color="auto" w:fill="FFFFFF"/>
        </w:rPr>
        <w:t xml:space="preserve"> </w:t>
      </w:r>
      <w:r w:rsidRPr="00F971E8">
        <w:rPr>
          <w:rFonts w:cstheme="minorHAnsi"/>
        </w:rPr>
        <w:t>who authored white paper on uncertainty propagation</w:t>
      </w:r>
      <w:r w:rsidR="0057352C" w:rsidRPr="00F971E8">
        <w:rPr>
          <w:rFonts w:cstheme="minorHAnsi"/>
        </w:rPr>
        <w:t xml:space="preserve"> in the IOCCG dataset</w:t>
      </w:r>
      <w:r w:rsidR="00DB432A" w:rsidRPr="00F971E8">
        <w:rPr>
          <w:rFonts w:cstheme="minorHAnsi"/>
        </w:rPr>
        <w:t xml:space="preserve"> (this will likely be a full PACE team meeting)</w:t>
      </w:r>
    </w:p>
    <w:p w14:paraId="17DCD152" w14:textId="15BCD0B5" w:rsidR="00F40AFF" w:rsidRPr="00F971E8" w:rsidRDefault="00C14203" w:rsidP="00F40AFF">
      <w:pPr>
        <w:pStyle w:val="ListParagraph"/>
        <w:numPr>
          <w:ilvl w:val="2"/>
          <w:numId w:val="1"/>
        </w:numPr>
        <w:rPr>
          <w:rFonts w:cstheme="minorHAnsi"/>
        </w:rPr>
      </w:pPr>
      <w:r w:rsidRPr="00F971E8">
        <w:rPr>
          <w:rFonts w:cstheme="minorHAnsi"/>
        </w:rPr>
        <w:t>Link to IOCCG report: https://ioccg.org/wp-content/uploads/2020/01/ioccg-report-18-uncertainties-rr.pdf</w:t>
      </w:r>
    </w:p>
    <w:p w14:paraId="2BD2194A" w14:textId="34449DF5" w:rsidR="006E3061" w:rsidRPr="00F971E8" w:rsidRDefault="006E3061" w:rsidP="00B73CFB">
      <w:pPr>
        <w:pStyle w:val="ListParagraph"/>
        <w:numPr>
          <w:ilvl w:val="1"/>
          <w:numId w:val="1"/>
        </w:numPr>
        <w:rPr>
          <w:rFonts w:cstheme="minorHAnsi"/>
        </w:rPr>
      </w:pPr>
      <w:r w:rsidRPr="00F971E8">
        <w:rPr>
          <w:rFonts w:cstheme="minorHAnsi"/>
        </w:rPr>
        <w:t>Amir will send out a summary of the meeting and a survey for the next meeting time</w:t>
      </w:r>
    </w:p>
    <w:p w14:paraId="054BAD7F" w14:textId="77777777" w:rsidR="00DF3E48" w:rsidRPr="00F971E8" w:rsidRDefault="00DF3E48" w:rsidP="00DF3E48">
      <w:pPr>
        <w:shd w:val="clear" w:color="auto" w:fill="FFFFFF"/>
        <w:spacing w:beforeAutospacing="1" w:after="0" w:afterAutospacing="1" w:line="240" w:lineRule="auto"/>
        <w:ind w:left="720"/>
        <w:textAlignment w:val="baseline"/>
        <w:rPr>
          <w:rFonts w:eastAsia="Times New Roman" w:cstheme="minorHAnsi"/>
          <w:b/>
          <w:bCs/>
          <w:color w:val="000000"/>
          <w:bdr w:val="none" w:sz="0" w:space="0" w:color="auto" w:frame="1"/>
          <w:shd w:val="clear" w:color="auto" w:fill="FFFFFF"/>
        </w:rPr>
      </w:pPr>
      <w:r w:rsidRPr="00F971E8">
        <w:rPr>
          <w:rFonts w:eastAsia="Times New Roman" w:cstheme="minorHAnsi"/>
          <w:b/>
          <w:bCs/>
          <w:color w:val="000000"/>
          <w:bdr w:val="none" w:sz="0" w:space="0" w:color="auto" w:frame="1"/>
          <w:shd w:val="clear" w:color="auto" w:fill="FFFFFF"/>
        </w:rPr>
        <w:t>Action points:</w:t>
      </w:r>
    </w:p>
    <w:p w14:paraId="0FAC11F6" w14:textId="302C386B" w:rsidR="00DF3E48" w:rsidRPr="00F971E8" w:rsidRDefault="00DF3E48" w:rsidP="00313713">
      <w:pPr>
        <w:pStyle w:val="ListParagraph"/>
        <w:numPr>
          <w:ilvl w:val="0"/>
          <w:numId w:val="7"/>
        </w:numPr>
        <w:shd w:val="clear" w:color="auto" w:fill="FFFFFF"/>
        <w:spacing w:beforeAutospacing="1" w:after="0" w:afterAutospacing="1" w:line="240" w:lineRule="auto"/>
        <w:textAlignment w:val="baseline"/>
        <w:rPr>
          <w:rFonts w:eastAsia="Times New Roman" w:cstheme="minorHAnsi"/>
          <w:color w:val="000000"/>
          <w:sz w:val="23"/>
          <w:szCs w:val="23"/>
        </w:rPr>
      </w:pPr>
      <w:r w:rsidRPr="00F971E8">
        <w:rPr>
          <w:rFonts w:eastAsia="Times New Roman" w:cstheme="minorHAnsi"/>
          <w:color w:val="000000"/>
          <w:bdr w:val="none" w:sz="0" w:space="0" w:color="auto" w:frame="1"/>
          <w:shd w:val="clear" w:color="auto" w:fill="FFFFFF"/>
        </w:rPr>
        <w:t>Document uncertainties on validation field data so groups can use these consistently (Andy, Heidi, Lachlan make a first pass, later present to wider group)</w:t>
      </w:r>
      <w:r w:rsidR="00313713" w:rsidRPr="00F971E8">
        <w:rPr>
          <w:rFonts w:eastAsia="Times New Roman" w:cstheme="minorHAnsi"/>
          <w:color w:val="000000"/>
          <w:bdr w:val="none" w:sz="0" w:space="0" w:color="auto" w:frame="1"/>
          <w:shd w:val="clear" w:color="auto" w:fill="FFFFFF"/>
        </w:rPr>
        <w:t>.</w:t>
      </w:r>
    </w:p>
    <w:p w14:paraId="5739CBC7" w14:textId="7CDB359A" w:rsidR="00DF3E48" w:rsidRPr="00F971E8" w:rsidRDefault="00DF3E48" w:rsidP="00313713">
      <w:pPr>
        <w:pStyle w:val="ListParagraph"/>
        <w:numPr>
          <w:ilvl w:val="0"/>
          <w:numId w:val="7"/>
        </w:numPr>
        <w:shd w:val="clear" w:color="auto" w:fill="FFFFFF"/>
        <w:spacing w:beforeAutospacing="1" w:after="0" w:afterAutospacing="1" w:line="240" w:lineRule="auto"/>
        <w:textAlignment w:val="baseline"/>
        <w:rPr>
          <w:rFonts w:eastAsia="Times New Roman" w:cstheme="minorHAnsi"/>
          <w:color w:val="000000"/>
          <w:sz w:val="23"/>
          <w:szCs w:val="23"/>
        </w:rPr>
      </w:pPr>
      <w:r w:rsidRPr="00F971E8">
        <w:rPr>
          <w:rFonts w:eastAsia="Times New Roman" w:cstheme="minorHAnsi"/>
          <w:color w:val="000000"/>
          <w:bdr w:val="none" w:sz="0" w:space="0" w:color="auto" w:frame="1"/>
          <w:shd w:val="clear" w:color="auto" w:fill="FFFFFF"/>
        </w:rPr>
        <w:t>Document uncertainties inherent in the matchup process due to spatiotemporal mismatch (Andy is trying for aerosols)</w:t>
      </w:r>
      <w:r w:rsidR="00313713" w:rsidRPr="00F971E8">
        <w:rPr>
          <w:rFonts w:eastAsia="Times New Roman" w:cstheme="minorHAnsi"/>
          <w:color w:val="000000"/>
          <w:bdr w:val="none" w:sz="0" w:space="0" w:color="auto" w:frame="1"/>
          <w:shd w:val="clear" w:color="auto" w:fill="FFFFFF"/>
        </w:rPr>
        <w:t>.</w:t>
      </w:r>
      <w:r w:rsidR="0093326F">
        <w:rPr>
          <w:rFonts w:eastAsia="Times New Roman" w:cstheme="minorHAnsi"/>
          <w:color w:val="000000"/>
          <w:bdr w:val="none" w:sz="0" w:space="0" w:color="auto" w:frame="1"/>
          <w:shd w:val="clear" w:color="auto" w:fill="FFFFFF"/>
        </w:rPr>
        <w:t xml:space="preserve"> </w:t>
      </w:r>
    </w:p>
    <w:p w14:paraId="5F4B8116" w14:textId="2B473A0D" w:rsidR="00DF3E48" w:rsidRPr="00F971E8" w:rsidRDefault="00DF3E48" w:rsidP="00313713">
      <w:pPr>
        <w:pStyle w:val="ListParagraph"/>
        <w:numPr>
          <w:ilvl w:val="0"/>
          <w:numId w:val="7"/>
        </w:numPr>
        <w:shd w:val="clear" w:color="auto" w:fill="FFFFFF"/>
        <w:spacing w:beforeAutospacing="1" w:after="0" w:afterAutospacing="1" w:line="240" w:lineRule="auto"/>
        <w:textAlignment w:val="baseline"/>
        <w:rPr>
          <w:rFonts w:eastAsia="Times New Roman" w:cstheme="minorHAnsi"/>
          <w:color w:val="000000"/>
          <w:sz w:val="23"/>
          <w:szCs w:val="23"/>
        </w:rPr>
      </w:pPr>
      <w:r w:rsidRPr="00F971E8">
        <w:rPr>
          <w:rFonts w:eastAsia="Times New Roman" w:cstheme="minorHAnsi"/>
          <w:color w:val="000000"/>
          <w:bdr w:val="none" w:sz="0" w:space="0" w:color="auto" w:frame="1"/>
          <w:shd w:val="clear" w:color="auto" w:fill="FFFFFF"/>
        </w:rPr>
        <w:t xml:space="preserve">Document uncertainties on model </w:t>
      </w:r>
      <w:r w:rsidRPr="00F971E8">
        <w:rPr>
          <w:rFonts w:eastAsia="Times New Roman" w:cstheme="minorHAnsi"/>
          <w:color w:val="000000"/>
          <w:bdr w:val="none" w:sz="0" w:space="0" w:color="auto" w:frame="1"/>
          <w:shd w:val="clear" w:color="auto" w:fill="FFFFFF"/>
        </w:rPr>
        <w:t>parameterizations</w:t>
      </w:r>
      <w:r w:rsidRPr="00F971E8">
        <w:rPr>
          <w:rFonts w:eastAsia="Times New Roman" w:cstheme="minorHAnsi"/>
          <w:color w:val="000000"/>
          <w:bdr w:val="none" w:sz="0" w:space="0" w:color="auto" w:frame="1"/>
          <w:shd w:val="clear" w:color="auto" w:fill="FFFFFF"/>
        </w:rPr>
        <w:t xml:space="preserve"> (common in ocean </w:t>
      </w:r>
      <w:r w:rsidRPr="00F971E8">
        <w:rPr>
          <w:rFonts w:eastAsia="Times New Roman" w:cstheme="minorHAnsi"/>
          <w:color w:val="000000"/>
          <w:bdr w:val="none" w:sz="0" w:space="0" w:color="auto" w:frame="1"/>
          <w:shd w:val="clear" w:color="auto" w:fill="FFFFFF"/>
        </w:rPr>
        <w:t>color</w:t>
      </w:r>
      <w:r w:rsidRPr="00F971E8">
        <w:rPr>
          <w:rFonts w:eastAsia="Times New Roman" w:cstheme="minorHAnsi"/>
          <w:color w:val="000000"/>
          <w:bdr w:val="none" w:sz="0" w:space="0" w:color="auto" w:frame="1"/>
          <w:shd w:val="clear" w:color="auto" w:fill="FFFFFF"/>
        </w:rPr>
        <w:t xml:space="preserve"> forward models); tedious but needed to move forward with meaningful uncertainty propagation</w:t>
      </w:r>
      <w:r w:rsidR="00313713" w:rsidRPr="00F971E8">
        <w:rPr>
          <w:rFonts w:eastAsia="Times New Roman" w:cstheme="minorHAnsi"/>
          <w:color w:val="000000"/>
          <w:bdr w:val="none" w:sz="0" w:space="0" w:color="auto" w:frame="1"/>
          <w:shd w:val="clear" w:color="auto" w:fill="FFFFFF"/>
        </w:rPr>
        <w:t>.</w:t>
      </w:r>
    </w:p>
    <w:p w14:paraId="668AC888" w14:textId="2AF8309F" w:rsidR="00F971E8" w:rsidRPr="00F971E8" w:rsidRDefault="00F971E8" w:rsidP="00313713">
      <w:pPr>
        <w:pStyle w:val="ListParagraph"/>
        <w:numPr>
          <w:ilvl w:val="0"/>
          <w:numId w:val="7"/>
        </w:numPr>
        <w:shd w:val="clear" w:color="auto" w:fill="FFFFFF"/>
        <w:spacing w:beforeAutospacing="1" w:after="0" w:afterAutospacing="1" w:line="240" w:lineRule="auto"/>
        <w:textAlignment w:val="baseline"/>
        <w:rPr>
          <w:rFonts w:eastAsia="Times New Roman" w:cstheme="minorHAnsi"/>
          <w:color w:val="000000"/>
          <w:sz w:val="23"/>
          <w:szCs w:val="23"/>
        </w:rPr>
      </w:pPr>
      <w:r>
        <w:rPr>
          <w:rFonts w:eastAsia="Times New Roman" w:cstheme="minorHAnsi"/>
          <w:color w:val="000000"/>
          <w:bdr w:val="none" w:sz="0" w:space="0" w:color="auto" w:frame="1"/>
          <w:shd w:val="clear" w:color="auto" w:fill="FFFFFF"/>
        </w:rPr>
        <w:t xml:space="preserve">Heidi will Invite </w:t>
      </w:r>
      <w:r w:rsidRPr="00F971E8">
        <w:rPr>
          <w:rFonts w:cstheme="minorHAnsi"/>
        </w:rPr>
        <w:t>Frédéric </w:t>
      </w:r>
      <w:proofErr w:type="spellStart"/>
      <w:r w:rsidRPr="00F971E8">
        <w:rPr>
          <w:rFonts w:cstheme="minorHAnsi"/>
        </w:rPr>
        <w:t>Mélin</w:t>
      </w:r>
      <w:proofErr w:type="spellEnd"/>
      <w:r>
        <w:rPr>
          <w:rFonts w:cstheme="minorHAnsi"/>
        </w:rPr>
        <w:t xml:space="preserve"> for full PACE SAT meeting.</w:t>
      </w:r>
    </w:p>
    <w:p w14:paraId="476C9FFD" w14:textId="77777777" w:rsidR="00DF3E48" w:rsidRPr="00F971E8" w:rsidRDefault="00DF3E48" w:rsidP="00DF3E48">
      <w:pPr>
        <w:rPr>
          <w:rFonts w:cstheme="minorHAnsi"/>
        </w:rPr>
      </w:pPr>
    </w:p>
    <w:sectPr w:rsidR="00DF3E48" w:rsidRPr="00F97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33FF4"/>
    <w:multiLevelType w:val="hybridMultilevel"/>
    <w:tmpl w:val="444A5B04"/>
    <w:lvl w:ilvl="0" w:tplc="30801002">
      <w:start w:val="1"/>
      <w:numFmt w:val="bullet"/>
      <w:lvlText w:val="•"/>
      <w:lvlJc w:val="left"/>
      <w:pPr>
        <w:tabs>
          <w:tab w:val="num" w:pos="720"/>
        </w:tabs>
        <w:ind w:left="720" w:hanging="360"/>
      </w:pPr>
      <w:rPr>
        <w:rFonts w:ascii="Arial" w:hAnsi="Arial" w:hint="default"/>
      </w:rPr>
    </w:lvl>
    <w:lvl w:ilvl="1" w:tplc="911671C0">
      <w:start w:val="1"/>
      <w:numFmt w:val="bullet"/>
      <w:lvlText w:val="•"/>
      <w:lvlJc w:val="left"/>
      <w:pPr>
        <w:tabs>
          <w:tab w:val="num" w:pos="1440"/>
        </w:tabs>
        <w:ind w:left="1440" w:hanging="360"/>
      </w:pPr>
      <w:rPr>
        <w:rFonts w:ascii="Arial" w:hAnsi="Arial" w:hint="default"/>
      </w:rPr>
    </w:lvl>
    <w:lvl w:ilvl="2" w:tplc="4E6859F8" w:tentative="1">
      <w:start w:val="1"/>
      <w:numFmt w:val="bullet"/>
      <w:lvlText w:val="•"/>
      <w:lvlJc w:val="left"/>
      <w:pPr>
        <w:tabs>
          <w:tab w:val="num" w:pos="2160"/>
        </w:tabs>
        <w:ind w:left="2160" w:hanging="360"/>
      </w:pPr>
      <w:rPr>
        <w:rFonts w:ascii="Arial" w:hAnsi="Arial" w:hint="default"/>
      </w:rPr>
    </w:lvl>
    <w:lvl w:ilvl="3" w:tplc="F3B2BC66" w:tentative="1">
      <w:start w:val="1"/>
      <w:numFmt w:val="bullet"/>
      <w:lvlText w:val="•"/>
      <w:lvlJc w:val="left"/>
      <w:pPr>
        <w:tabs>
          <w:tab w:val="num" w:pos="2880"/>
        </w:tabs>
        <w:ind w:left="2880" w:hanging="360"/>
      </w:pPr>
      <w:rPr>
        <w:rFonts w:ascii="Arial" w:hAnsi="Arial" w:hint="default"/>
      </w:rPr>
    </w:lvl>
    <w:lvl w:ilvl="4" w:tplc="1FAC8322" w:tentative="1">
      <w:start w:val="1"/>
      <w:numFmt w:val="bullet"/>
      <w:lvlText w:val="•"/>
      <w:lvlJc w:val="left"/>
      <w:pPr>
        <w:tabs>
          <w:tab w:val="num" w:pos="3600"/>
        </w:tabs>
        <w:ind w:left="3600" w:hanging="360"/>
      </w:pPr>
      <w:rPr>
        <w:rFonts w:ascii="Arial" w:hAnsi="Arial" w:hint="default"/>
      </w:rPr>
    </w:lvl>
    <w:lvl w:ilvl="5" w:tplc="20FCBBA4" w:tentative="1">
      <w:start w:val="1"/>
      <w:numFmt w:val="bullet"/>
      <w:lvlText w:val="•"/>
      <w:lvlJc w:val="left"/>
      <w:pPr>
        <w:tabs>
          <w:tab w:val="num" w:pos="4320"/>
        </w:tabs>
        <w:ind w:left="4320" w:hanging="360"/>
      </w:pPr>
      <w:rPr>
        <w:rFonts w:ascii="Arial" w:hAnsi="Arial" w:hint="default"/>
      </w:rPr>
    </w:lvl>
    <w:lvl w:ilvl="6" w:tplc="06740DCA" w:tentative="1">
      <w:start w:val="1"/>
      <w:numFmt w:val="bullet"/>
      <w:lvlText w:val="•"/>
      <w:lvlJc w:val="left"/>
      <w:pPr>
        <w:tabs>
          <w:tab w:val="num" w:pos="5040"/>
        </w:tabs>
        <w:ind w:left="5040" w:hanging="360"/>
      </w:pPr>
      <w:rPr>
        <w:rFonts w:ascii="Arial" w:hAnsi="Arial" w:hint="default"/>
      </w:rPr>
    </w:lvl>
    <w:lvl w:ilvl="7" w:tplc="6BB6C146" w:tentative="1">
      <w:start w:val="1"/>
      <w:numFmt w:val="bullet"/>
      <w:lvlText w:val="•"/>
      <w:lvlJc w:val="left"/>
      <w:pPr>
        <w:tabs>
          <w:tab w:val="num" w:pos="5760"/>
        </w:tabs>
        <w:ind w:left="5760" w:hanging="360"/>
      </w:pPr>
      <w:rPr>
        <w:rFonts w:ascii="Arial" w:hAnsi="Arial" w:hint="default"/>
      </w:rPr>
    </w:lvl>
    <w:lvl w:ilvl="8" w:tplc="249CDF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B7C7D5E"/>
    <w:multiLevelType w:val="hybridMultilevel"/>
    <w:tmpl w:val="871CD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BC6B5A"/>
    <w:multiLevelType w:val="hybridMultilevel"/>
    <w:tmpl w:val="36E41576"/>
    <w:lvl w:ilvl="0" w:tplc="99864B5E">
      <w:start w:val="1"/>
      <w:numFmt w:val="bullet"/>
      <w:lvlText w:val="•"/>
      <w:lvlJc w:val="left"/>
      <w:pPr>
        <w:tabs>
          <w:tab w:val="num" w:pos="720"/>
        </w:tabs>
        <w:ind w:left="720" w:hanging="360"/>
      </w:pPr>
      <w:rPr>
        <w:rFonts w:ascii="Arial" w:hAnsi="Arial" w:hint="default"/>
      </w:rPr>
    </w:lvl>
    <w:lvl w:ilvl="1" w:tplc="BD366E32">
      <w:start w:val="1"/>
      <w:numFmt w:val="bullet"/>
      <w:lvlText w:val="•"/>
      <w:lvlJc w:val="left"/>
      <w:pPr>
        <w:tabs>
          <w:tab w:val="num" w:pos="1440"/>
        </w:tabs>
        <w:ind w:left="1440" w:hanging="360"/>
      </w:pPr>
      <w:rPr>
        <w:rFonts w:ascii="Arial" w:hAnsi="Arial" w:hint="default"/>
      </w:rPr>
    </w:lvl>
    <w:lvl w:ilvl="2" w:tplc="D53ABB3E" w:tentative="1">
      <w:start w:val="1"/>
      <w:numFmt w:val="bullet"/>
      <w:lvlText w:val="•"/>
      <w:lvlJc w:val="left"/>
      <w:pPr>
        <w:tabs>
          <w:tab w:val="num" w:pos="2160"/>
        </w:tabs>
        <w:ind w:left="2160" w:hanging="360"/>
      </w:pPr>
      <w:rPr>
        <w:rFonts w:ascii="Arial" w:hAnsi="Arial" w:hint="default"/>
      </w:rPr>
    </w:lvl>
    <w:lvl w:ilvl="3" w:tplc="B4BE6946" w:tentative="1">
      <w:start w:val="1"/>
      <w:numFmt w:val="bullet"/>
      <w:lvlText w:val="•"/>
      <w:lvlJc w:val="left"/>
      <w:pPr>
        <w:tabs>
          <w:tab w:val="num" w:pos="2880"/>
        </w:tabs>
        <w:ind w:left="2880" w:hanging="360"/>
      </w:pPr>
      <w:rPr>
        <w:rFonts w:ascii="Arial" w:hAnsi="Arial" w:hint="default"/>
      </w:rPr>
    </w:lvl>
    <w:lvl w:ilvl="4" w:tplc="0BE00C18" w:tentative="1">
      <w:start w:val="1"/>
      <w:numFmt w:val="bullet"/>
      <w:lvlText w:val="•"/>
      <w:lvlJc w:val="left"/>
      <w:pPr>
        <w:tabs>
          <w:tab w:val="num" w:pos="3600"/>
        </w:tabs>
        <w:ind w:left="3600" w:hanging="360"/>
      </w:pPr>
      <w:rPr>
        <w:rFonts w:ascii="Arial" w:hAnsi="Arial" w:hint="default"/>
      </w:rPr>
    </w:lvl>
    <w:lvl w:ilvl="5" w:tplc="4BD8356E" w:tentative="1">
      <w:start w:val="1"/>
      <w:numFmt w:val="bullet"/>
      <w:lvlText w:val="•"/>
      <w:lvlJc w:val="left"/>
      <w:pPr>
        <w:tabs>
          <w:tab w:val="num" w:pos="4320"/>
        </w:tabs>
        <w:ind w:left="4320" w:hanging="360"/>
      </w:pPr>
      <w:rPr>
        <w:rFonts w:ascii="Arial" w:hAnsi="Arial" w:hint="default"/>
      </w:rPr>
    </w:lvl>
    <w:lvl w:ilvl="6" w:tplc="401A86B2" w:tentative="1">
      <w:start w:val="1"/>
      <w:numFmt w:val="bullet"/>
      <w:lvlText w:val="•"/>
      <w:lvlJc w:val="left"/>
      <w:pPr>
        <w:tabs>
          <w:tab w:val="num" w:pos="5040"/>
        </w:tabs>
        <w:ind w:left="5040" w:hanging="360"/>
      </w:pPr>
      <w:rPr>
        <w:rFonts w:ascii="Arial" w:hAnsi="Arial" w:hint="default"/>
      </w:rPr>
    </w:lvl>
    <w:lvl w:ilvl="7" w:tplc="C890BA2E" w:tentative="1">
      <w:start w:val="1"/>
      <w:numFmt w:val="bullet"/>
      <w:lvlText w:val="•"/>
      <w:lvlJc w:val="left"/>
      <w:pPr>
        <w:tabs>
          <w:tab w:val="num" w:pos="5760"/>
        </w:tabs>
        <w:ind w:left="5760" w:hanging="360"/>
      </w:pPr>
      <w:rPr>
        <w:rFonts w:ascii="Arial" w:hAnsi="Arial" w:hint="default"/>
      </w:rPr>
    </w:lvl>
    <w:lvl w:ilvl="8" w:tplc="EB523C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21822E4"/>
    <w:multiLevelType w:val="hybridMultilevel"/>
    <w:tmpl w:val="9CB67F8A"/>
    <w:lvl w:ilvl="0" w:tplc="5E042C18">
      <w:start w:val="1"/>
      <w:numFmt w:val="bullet"/>
      <w:lvlText w:val="•"/>
      <w:lvlJc w:val="left"/>
      <w:pPr>
        <w:tabs>
          <w:tab w:val="num" w:pos="720"/>
        </w:tabs>
        <w:ind w:left="720" w:hanging="360"/>
      </w:pPr>
      <w:rPr>
        <w:rFonts w:ascii="Arial" w:hAnsi="Arial" w:hint="default"/>
      </w:rPr>
    </w:lvl>
    <w:lvl w:ilvl="1" w:tplc="236C51C2">
      <w:start w:val="1"/>
      <w:numFmt w:val="bullet"/>
      <w:lvlText w:val="•"/>
      <w:lvlJc w:val="left"/>
      <w:pPr>
        <w:tabs>
          <w:tab w:val="num" w:pos="1440"/>
        </w:tabs>
        <w:ind w:left="1440" w:hanging="360"/>
      </w:pPr>
      <w:rPr>
        <w:rFonts w:ascii="Arial" w:hAnsi="Arial" w:hint="default"/>
      </w:rPr>
    </w:lvl>
    <w:lvl w:ilvl="2" w:tplc="F0E2D7B4" w:tentative="1">
      <w:start w:val="1"/>
      <w:numFmt w:val="bullet"/>
      <w:lvlText w:val="•"/>
      <w:lvlJc w:val="left"/>
      <w:pPr>
        <w:tabs>
          <w:tab w:val="num" w:pos="2160"/>
        </w:tabs>
        <w:ind w:left="2160" w:hanging="360"/>
      </w:pPr>
      <w:rPr>
        <w:rFonts w:ascii="Arial" w:hAnsi="Arial" w:hint="default"/>
      </w:rPr>
    </w:lvl>
    <w:lvl w:ilvl="3" w:tplc="8EB661C4" w:tentative="1">
      <w:start w:val="1"/>
      <w:numFmt w:val="bullet"/>
      <w:lvlText w:val="•"/>
      <w:lvlJc w:val="left"/>
      <w:pPr>
        <w:tabs>
          <w:tab w:val="num" w:pos="2880"/>
        </w:tabs>
        <w:ind w:left="2880" w:hanging="360"/>
      </w:pPr>
      <w:rPr>
        <w:rFonts w:ascii="Arial" w:hAnsi="Arial" w:hint="default"/>
      </w:rPr>
    </w:lvl>
    <w:lvl w:ilvl="4" w:tplc="06AC324C" w:tentative="1">
      <w:start w:val="1"/>
      <w:numFmt w:val="bullet"/>
      <w:lvlText w:val="•"/>
      <w:lvlJc w:val="left"/>
      <w:pPr>
        <w:tabs>
          <w:tab w:val="num" w:pos="3600"/>
        </w:tabs>
        <w:ind w:left="3600" w:hanging="360"/>
      </w:pPr>
      <w:rPr>
        <w:rFonts w:ascii="Arial" w:hAnsi="Arial" w:hint="default"/>
      </w:rPr>
    </w:lvl>
    <w:lvl w:ilvl="5" w:tplc="E79621B8" w:tentative="1">
      <w:start w:val="1"/>
      <w:numFmt w:val="bullet"/>
      <w:lvlText w:val="•"/>
      <w:lvlJc w:val="left"/>
      <w:pPr>
        <w:tabs>
          <w:tab w:val="num" w:pos="4320"/>
        </w:tabs>
        <w:ind w:left="4320" w:hanging="360"/>
      </w:pPr>
      <w:rPr>
        <w:rFonts w:ascii="Arial" w:hAnsi="Arial" w:hint="default"/>
      </w:rPr>
    </w:lvl>
    <w:lvl w:ilvl="6" w:tplc="0ED6779A" w:tentative="1">
      <w:start w:val="1"/>
      <w:numFmt w:val="bullet"/>
      <w:lvlText w:val="•"/>
      <w:lvlJc w:val="left"/>
      <w:pPr>
        <w:tabs>
          <w:tab w:val="num" w:pos="5040"/>
        </w:tabs>
        <w:ind w:left="5040" w:hanging="360"/>
      </w:pPr>
      <w:rPr>
        <w:rFonts w:ascii="Arial" w:hAnsi="Arial" w:hint="default"/>
      </w:rPr>
    </w:lvl>
    <w:lvl w:ilvl="7" w:tplc="E4B6AE84" w:tentative="1">
      <w:start w:val="1"/>
      <w:numFmt w:val="bullet"/>
      <w:lvlText w:val="•"/>
      <w:lvlJc w:val="left"/>
      <w:pPr>
        <w:tabs>
          <w:tab w:val="num" w:pos="5760"/>
        </w:tabs>
        <w:ind w:left="5760" w:hanging="360"/>
      </w:pPr>
      <w:rPr>
        <w:rFonts w:ascii="Arial" w:hAnsi="Arial" w:hint="default"/>
      </w:rPr>
    </w:lvl>
    <w:lvl w:ilvl="8" w:tplc="8E7EF6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BF261A7"/>
    <w:multiLevelType w:val="hybridMultilevel"/>
    <w:tmpl w:val="25742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FE1C2C"/>
    <w:multiLevelType w:val="multilevel"/>
    <w:tmpl w:val="19D0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793BFD"/>
    <w:multiLevelType w:val="hybridMultilevel"/>
    <w:tmpl w:val="0FB05432"/>
    <w:lvl w:ilvl="0" w:tplc="66C05F8E">
      <w:start w:val="1"/>
      <w:numFmt w:val="bullet"/>
      <w:lvlText w:val="•"/>
      <w:lvlJc w:val="left"/>
      <w:pPr>
        <w:tabs>
          <w:tab w:val="num" w:pos="720"/>
        </w:tabs>
        <w:ind w:left="720" w:hanging="360"/>
      </w:pPr>
      <w:rPr>
        <w:rFonts w:ascii="Arial" w:hAnsi="Arial" w:hint="default"/>
      </w:rPr>
    </w:lvl>
    <w:lvl w:ilvl="1" w:tplc="3B349690">
      <w:start w:val="1"/>
      <w:numFmt w:val="bullet"/>
      <w:lvlText w:val="•"/>
      <w:lvlJc w:val="left"/>
      <w:pPr>
        <w:tabs>
          <w:tab w:val="num" w:pos="1440"/>
        </w:tabs>
        <w:ind w:left="1440" w:hanging="360"/>
      </w:pPr>
      <w:rPr>
        <w:rFonts w:ascii="Arial" w:hAnsi="Arial" w:hint="default"/>
      </w:rPr>
    </w:lvl>
    <w:lvl w:ilvl="2" w:tplc="BE925DA8" w:tentative="1">
      <w:start w:val="1"/>
      <w:numFmt w:val="bullet"/>
      <w:lvlText w:val="•"/>
      <w:lvlJc w:val="left"/>
      <w:pPr>
        <w:tabs>
          <w:tab w:val="num" w:pos="2160"/>
        </w:tabs>
        <w:ind w:left="2160" w:hanging="360"/>
      </w:pPr>
      <w:rPr>
        <w:rFonts w:ascii="Arial" w:hAnsi="Arial" w:hint="default"/>
      </w:rPr>
    </w:lvl>
    <w:lvl w:ilvl="3" w:tplc="4F4C6D80" w:tentative="1">
      <w:start w:val="1"/>
      <w:numFmt w:val="bullet"/>
      <w:lvlText w:val="•"/>
      <w:lvlJc w:val="left"/>
      <w:pPr>
        <w:tabs>
          <w:tab w:val="num" w:pos="2880"/>
        </w:tabs>
        <w:ind w:left="2880" w:hanging="360"/>
      </w:pPr>
      <w:rPr>
        <w:rFonts w:ascii="Arial" w:hAnsi="Arial" w:hint="default"/>
      </w:rPr>
    </w:lvl>
    <w:lvl w:ilvl="4" w:tplc="57609142" w:tentative="1">
      <w:start w:val="1"/>
      <w:numFmt w:val="bullet"/>
      <w:lvlText w:val="•"/>
      <w:lvlJc w:val="left"/>
      <w:pPr>
        <w:tabs>
          <w:tab w:val="num" w:pos="3600"/>
        </w:tabs>
        <w:ind w:left="3600" w:hanging="360"/>
      </w:pPr>
      <w:rPr>
        <w:rFonts w:ascii="Arial" w:hAnsi="Arial" w:hint="default"/>
      </w:rPr>
    </w:lvl>
    <w:lvl w:ilvl="5" w:tplc="0876D72A" w:tentative="1">
      <w:start w:val="1"/>
      <w:numFmt w:val="bullet"/>
      <w:lvlText w:val="•"/>
      <w:lvlJc w:val="left"/>
      <w:pPr>
        <w:tabs>
          <w:tab w:val="num" w:pos="4320"/>
        </w:tabs>
        <w:ind w:left="4320" w:hanging="360"/>
      </w:pPr>
      <w:rPr>
        <w:rFonts w:ascii="Arial" w:hAnsi="Arial" w:hint="default"/>
      </w:rPr>
    </w:lvl>
    <w:lvl w:ilvl="6" w:tplc="EB443BDC" w:tentative="1">
      <w:start w:val="1"/>
      <w:numFmt w:val="bullet"/>
      <w:lvlText w:val="•"/>
      <w:lvlJc w:val="left"/>
      <w:pPr>
        <w:tabs>
          <w:tab w:val="num" w:pos="5040"/>
        </w:tabs>
        <w:ind w:left="5040" w:hanging="360"/>
      </w:pPr>
      <w:rPr>
        <w:rFonts w:ascii="Arial" w:hAnsi="Arial" w:hint="default"/>
      </w:rPr>
    </w:lvl>
    <w:lvl w:ilvl="7" w:tplc="CF3E376E" w:tentative="1">
      <w:start w:val="1"/>
      <w:numFmt w:val="bullet"/>
      <w:lvlText w:val="•"/>
      <w:lvlJc w:val="left"/>
      <w:pPr>
        <w:tabs>
          <w:tab w:val="num" w:pos="5760"/>
        </w:tabs>
        <w:ind w:left="5760" w:hanging="360"/>
      </w:pPr>
      <w:rPr>
        <w:rFonts w:ascii="Arial" w:hAnsi="Arial" w:hint="default"/>
      </w:rPr>
    </w:lvl>
    <w:lvl w:ilvl="8" w:tplc="091E058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E4"/>
    <w:rsid w:val="00021D90"/>
    <w:rsid w:val="000A5181"/>
    <w:rsid w:val="00164754"/>
    <w:rsid w:val="00313713"/>
    <w:rsid w:val="0057352C"/>
    <w:rsid w:val="0060096D"/>
    <w:rsid w:val="006A37A5"/>
    <w:rsid w:val="006E3061"/>
    <w:rsid w:val="00776124"/>
    <w:rsid w:val="00873471"/>
    <w:rsid w:val="008B38E4"/>
    <w:rsid w:val="009150D3"/>
    <w:rsid w:val="0093326F"/>
    <w:rsid w:val="0094467D"/>
    <w:rsid w:val="009A50D2"/>
    <w:rsid w:val="009B60EB"/>
    <w:rsid w:val="00A4295A"/>
    <w:rsid w:val="00B30E8E"/>
    <w:rsid w:val="00B73CFB"/>
    <w:rsid w:val="00C14203"/>
    <w:rsid w:val="00C773B4"/>
    <w:rsid w:val="00CB6191"/>
    <w:rsid w:val="00D660BC"/>
    <w:rsid w:val="00DA1A6D"/>
    <w:rsid w:val="00DB432A"/>
    <w:rsid w:val="00DB6DD1"/>
    <w:rsid w:val="00DF3E48"/>
    <w:rsid w:val="00F40AFF"/>
    <w:rsid w:val="00F971E8"/>
    <w:rsid w:val="00FE1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1CC5F"/>
  <w15:chartTrackingRefBased/>
  <w15:docId w15:val="{52095944-AEB9-42A7-9A38-4B41A444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8E4"/>
    <w:pPr>
      <w:ind w:left="720"/>
      <w:contextualSpacing/>
    </w:pPr>
  </w:style>
  <w:style w:type="character" w:styleId="Hyperlink">
    <w:name w:val="Hyperlink"/>
    <w:basedOn w:val="DefaultParagraphFont"/>
    <w:uiPriority w:val="99"/>
    <w:unhideWhenUsed/>
    <w:rsid w:val="00164754"/>
    <w:rPr>
      <w:color w:val="0000FF" w:themeColor="hyperlink"/>
      <w:u w:val="single"/>
    </w:rPr>
  </w:style>
  <w:style w:type="character" w:styleId="UnresolvedMention">
    <w:name w:val="Unresolved Mention"/>
    <w:basedOn w:val="DefaultParagraphFont"/>
    <w:uiPriority w:val="99"/>
    <w:semiHidden/>
    <w:unhideWhenUsed/>
    <w:rsid w:val="00164754"/>
    <w:rPr>
      <w:color w:val="605E5C"/>
      <w:shd w:val="clear" w:color="auto" w:fill="E1DFDD"/>
    </w:rPr>
  </w:style>
  <w:style w:type="character" w:styleId="Emphasis">
    <w:name w:val="Emphasis"/>
    <w:basedOn w:val="DefaultParagraphFont"/>
    <w:uiPriority w:val="20"/>
    <w:qFormat/>
    <w:rsid w:val="00F40A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0132">
      <w:bodyDiv w:val="1"/>
      <w:marLeft w:val="0"/>
      <w:marRight w:val="0"/>
      <w:marTop w:val="0"/>
      <w:marBottom w:val="0"/>
      <w:divBdr>
        <w:top w:val="none" w:sz="0" w:space="0" w:color="auto"/>
        <w:left w:val="none" w:sz="0" w:space="0" w:color="auto"/>
        <w:bottom w:val="none" w:sz="0" w:space="0" w:color="auto"/>
        <w:right w:val="none" w:sz="0" w:space="0" w:color="auto"/>
      </w:divBdr>
      <w:divsChild>
        <w:div w:id="136268519">
          <w:marLeft w:val="0"/>
          <w:marRight w:val="0"/>
          <w:marTop w:val="0"/>
          <w:marBottom w:val="0"/>
          <w:divBdr>
            <w:top w:val="none" w:sz="0" w:space="0" w:color="auto"/>
            <w:left w:val="none" w:sz="0" w:space="0" w:color="auto"/>
            <w:bottom w:val="none" w:sz="0" w:space="0" w:color="auto"/>
            <w:right w:val="none" w:sz="0" w:space="0" w:color="auto"/>
          </w:divBdr>
          <w:divsChild>
            <w:div w:id="1645770006">
              <w:marLeft w:val="0"/>
              <w:marRight w:val="0"/>
              <w:marTop w:val="0"/>
              <w:marBottom w:val="0"/>
              <w:divBdr>
                <w:top w:val="none" w:sz="0" w:space="0" w:color="auto"/>
                <w:left w:val="none" w:sz="0" w:space="0" w:color="auto"/>
                <w:bottom w:val="none" w:sz="0" w:space="0" w:color="auto"/>
                <w:right w:val="none" w:sz="0" w:space="0" w:color="auto"/>
              </w:divBdr>
            </w:div>
          </w:divsChild>
        </w:div>
        <w:div w:id="570433421">
          <w:marLeft w:val="0"/>
          <w:marRight w:val="0"/>
          <w:marTop w:val="0"/>
          <w:marBottom w:val="0"/>
          <w:divBdr>
            <w:top w:val="none" w:sz="0" w:space="0" w:color="auto"/>
            <w:left w:val="none" w:sz="0" w:space="0" w:color="auto"/>
            <w:bottom w:val="none" w:sz="0" w:space="0" w:color="auto"/>
            <w:right w:val="none" w:sz="0" w:space="0" w:color="auto"/>
          </w:divBdr>
        </w:div>
      </w:divsChild>
    </w:div>
    <w:div w:id="76556485">
      <w:bodyDiv w:val="1"/>
      <w:marLeft w:val="0"/>
      <w:marRight w:val="0"/>
      <w:marTop w:val="0"/>
      <w:marBottom w:val="0"/>
      <w:divBdr>
        <w:top w:val="none" w:sz="0" w:space="0" w:color="auto"/>
        <w:left w:val="none" w:sz="0" w:space="0" w:color="auto"/>
        <w:bottom w:val="none" w:sz="0" w:space="0" w:color="auto"/>
        <w:right w:val="none" w:sz="0" w:space="0" w:color="auto"/>
      </w:divBdr>
      <w:divsChild>
        <w:div w:id="1703818370">
          <w:marLeft w:val="1080"/>
          <w:marRight w:val="0"/>
          <w:marTop w:val="100"/>
          <w:marBottom w:val="0"/>
          <w:divBdr>
            <w:top w:val="none" w:sz="0" w:space="0" w:color="auto"/>
            <w:left w:val="none" w:sz="0" w:space="0" w:color="auto"/>
            <w:bottom w:val="none" w:sz="0" w:space="0" w:color="auto"/>
            <w:right w:val="none" w:sz="0" w:space="0" w:color="auto"/>
          </w:divBdr>
        </w:div>
        <w:div w:id="366489330">
          <w:marLeft w:val="1080"/>
          <w:marRight w:val="0"/>
          <w:marTop w:val="100"/>
          <w:marBottom w:val="0"/>
          <w:divBdr>
            <w:top w:val="none" w:sz="0" w:space="0" w:color="auto"/>
            <w:left w:val="none" w:sz="0" w:space="0" w:color="auto"/>
            <w:bottom w:val="none" w:sz="0" w:space="0" w:color="auto"/>
            <w:right w:val="none" w:sz="0" w:space="0" w:color="auto"/>
          </w:divBdr>
        </w:div>
        <w:div w:id="21785662">
          <w:marLeft w:val="1080"/>
          <w:marRight w:val="0"/>
          <w:marTop w:val="100"/>
          <w:marBottom w:val="0"/>
          <w:divBdr>
            <w:top w:val="none" w:sz="0" w:space="0" w:color="auto"/>
            <w:left w:val="none" w:sz="0" w:space="0" w:color="auto"/>
            <w:bottom w:val="none" w:sz="0" w:space="0" w:color="auto"/>
            <w:right w:val="none" w:sz="0" w:space="0" w:color="auto"/>
          </w:divBdr>
        </w:div>
        <w:div w:id="435642723">
          <w:marLeft w:val="1080"/>
          <w:marRight w:val="0"/>
          <w:marTop w:val="100"/>
          <w:marBottom w:val="0"/>
          <w:divBdr>
            <w:top w:val="none" w:sz="0" w:space="0" w:color="auto"/>
            <w:left w:val="none" w:sz="0" w:space="0" w:color="auto"/>
            <w:bottom w:val="none" w:sz="0" w:space="0" w:color="auto"/>
            <w:right w:val="none" w:sz="0" w:space="0" w:color="auto"/>
          </w:divBdr>
        </w:div>
        <w:div w:id="1181894659">
          <w:marLeft w:val="1080"/>
          <w:marRight w:val="0"/>
          <w:marTop w:val="100"/>
          <w:marBottom w:val="0"/>
          <w:divBdr>
            <w:top w:val="none" w:sz="0" w:space="0" w:color="auto"/>
            <w:left w:val="none" w:sz="0" w:space="0" w:color="auto"/>
            <w:bottom w:val="none" w:sz="0" w:space="0" w:color="auto"/>
            <w:right w:val="none" w:sz="0" w:space="0" w:color="auto"/>
          </w:divBdr>
        </w:div>
        <w:div w:id="578714439">
          <w:marLeft w:val="1080"/>
          <w:marRight w:val="0"/>
          <w:marTop w:val="100"/>
          <w:marBottom w:val="0"/>
          <w:divBdr>
            <w:top w:val="none" w:sz="0" w:space="0" w:color="auto"/>
            <w:left w:val="none" w:sz="0" w:space="0" w:color="auto"/>
            <w:bottom w:val="none" w:sz="0" w:space="0" w:color="auto"/>
            <w:right w:val="none" w:sz="0" w:space="0" w:color="auto"/>
          </w:divBdr>
        </w:div>
        <w:div w:id="2094621169">
          <w:marLeft w:val="1080"/>
          <w:marRight w:val="0"/>
          <w:marTop w:val="100"/>
          <w:marBottom w:val="0"/>
          <w:divBdr>
            <w:top w:val="none" w:sz="0" w:space="0" w:color="auto"/>
            <w:left w:val="none" w:sz="0" w:space="0" w:color="auto"/>
            <w:bottom w:val="none" w:sz="0" w:space="0" w:color="auto"/>
            <w:right w:val="none" w:sz="0" w:space="0" w:color="auto"/>
          </w:divBdr>
        </w:div>
      </w:divsChild>
    </w:div>
    <w:div w:id="264576522">
      <w:bodyDiv w:val="1"/>
      <w:marLeft w:val="0"/>
      <w:marRight w:val="0"/>
      <w:marTop w:val="0"/>
      <w:marBottom w:val="0"/>
      <w:divBdr>
        <w:top w:val="none" w:sz="0" w:space="0" w:color="auto"/>
        <w:left w:val="none" w:sz="0" w:space="0" w:color="auto"/>
        <w:bottom w:val="none" w:sz="0" w:space="0" w:color="auto"/>
        <w:right w:val="none" w:sz="0" w:space="0" w:color="auto"/>
      </w:divBdr>
    </w:div>
    <w:div w:id="767694400">
      <w:bodyDiv w:val="1"/>
      <w:marLeft w:val="0"/>
      <w:marRight w:val="0"/>
      <w:marTop w:val="0"/>
      <w:marBottom w:val="0"/>
      <w:divBdr>
        <w:top w:val="none" w:sz="0" w:space="0" w:color="auto"/>
        <w:left w:val="none" w:sz="0" w:space="0" w:color="auto"/>
        <w:bottom w:val="none" w:sz="0" w:space="0" w:color="auto"/>
        <w:right w:val="none" w:sz="0" w:space="0" w:color="auto"/>
      </w:divBdr>
      <w:divsChild>
        <w:div w:id="2015372586">
          <w:marLeft w:val="1080"/>
          <w:marRight w:val="0"/>
          <w:marTop w:val="100"/>
          <w:marBottom w:val="0"/>
          <w:divBdr>
            <w:top w:val="none" w:sz="0" w:space="0" w:color="auto"/>
            <w:left w:val="none" w:sz="0" w:space="0" w:color="auto"/>
            <w:bottom w:val="none" w:sz="0" w:space="0" w:color="auto"/>
            <w:right w:val="none" w:sz="0" w:space="0" w:color="auto"/>
          </w:divBdr>
        </w:div>
        <w:div w:id="1611473827">
          <w:marLeft w:val="1080"/>
          <w:marRight w:val="0"/>
          <w:marTop w:val="100"/>
          <w:marBottom w:val="0"/>
          <w:divBdr>
            <w:top w:val="none" w:sz="0" w:space="0" w:color="auto"/>
            <w:left w:val="none" w:sz="0" w:space="0" w:color="auto"/>
            <w:bottom w:val="none" w:sz="0" w:space="0" w:color="auto"/>
            <w:right w:val="none" w:sz="0" w:space="0" w:color="auto"/>
          </w:divBdr>
        </w:div>
        <w:div w:id="944771541">
          <w:marLeft w:val="1080"/>
          <w:marRight w:val="0"/>
          <w:marTop w:val="100"/>
          <w:marBottom w:val="0"/>
          <w:divBdr>
            <w:top w:val="none" w:sz="0" w:space="0" w:color="auto"/>
            <w:left w:val="none" w:sz="0" w:space="0" w:color="auto"/>
            <w:bottom w:val="none" w:sz="0" w:space="0" w:color="auto"/>
            <w:right w:val="none" w:sz="0" w:space="0" w:color="auto"/>
          </w:divBdr>
        </w:div>
        <w:div w:id="9456050">
          <w:marLeft w:val="1080"/>
          <w:marRight w:val="0"/>
          <w:marTop w:val="100"/>
          <w:marBottom w:val="0"/>
          <w:divBdr>
            <w:top w:val="none" w:sz="0" w:space="0" w:color="auto"/>
            <w:left w:val="none" w:sz="0" w:space="0" w:color="auto"/>
            <w:bottom w:val="none" w:sz="0" w:space="0" w:color="auto"/>
            <w:right w:val="none" w:sz="0" w:space="0" w:color="auto"/>
          </w:divBdr>
        </w:div>
        <w:div w:id="725183850">
          <w:marLeft w:val="1080"/>
          <w:marRight w:val="0"/>
          <w:marTop w:val="100"/>
          <w:marBottom w:val="0"/>
          <w:divBdr>
            <w:top w:val="none" w:sz="0" w:space="0" w:color="auto"/>
            <w:left w:val="none" w:sz="0" w:space="0" w:color="auto"/>
            <w:bottom w:val="none" w:sz="0" w:space="0" w:color="auto"/>
            <w:right w:val="none" w:sz="0" w:space="0" w:color="auto"/>
          </w:divBdr>
        </w:div>
      </w:divsChild>
    </w:div>
    <w:div w:id="1595550505">
      <w:bodyDiv w:val="1"/>
      <w:marLeft w:val="0"/>
      <w:marRight w:val="0"/>
      <w:marTop w:val="0"/>
      <w:marBottom w:val="0"/>
      <w:divBdr>
        <w:top w:val="none" w:sz="0" w:space="0" w:color="auto"/>
        <w:left w:val="none" w:sz="0" w:space="0" w:color="auto"/>
        <w:bottom w:val="none" w:sz="0" w:space="0" w:color="auto"/>
        <w:right w:val="none" w:sz="0" w:space="0" w:color="auto"/>
      </w:divBdr>
      <w:divsChild>
        <w:div w:id="677738446">
          <w:marLeft w:val="1080"/>
          <w:marRight w:val="0"/>
          <w:marTop w:val="100"/>
          <w:marBottom w:val="0"/>
          <w:divBdr>
            <w:top w:val="none" w:sz="0" w:space="0" w:color="auto"/>
            <w:left w:val="none" w:sz="0" w:space="0" w:color="auto"/>
            <w:bottom w:val="none" w:sz="0" w:space="0" w:color="auto"/>
            <w:right w:val="none" w:sz="0" w:space="0" w:color="auto"/>
          </w:divBdr>
        </w:div>
        <w:div w:id="441609946">
          <w:marLeft w:val="1080"/>
          <w:marRight w:val="0"/>
          <w:marTop w:val="100"/>
          <w:marBottom w:val="0"/>
          <w:divBdr>
            <w:top w:val="none" w:sz="0" w:space="0" w:color="auto"/>
            <w:left w:val="none" w:sz="0" w:space="0" w:color="auto"/>
            <w:bottom w:val="none" w:sz="0" w:space="0" w:color="auto"/>
            <w:right w:val="none" w:sz="0" w:space="0" w:color="auto"/>
          </w:divBdr>
        </w:div>
        <w:div w:id="1061368826">
          <w:marLeft w:val="1080"/>
          <w:marRight w:val="0"/>
          <w:marTop w:val="100"/>
          <w:marBottom w:val="0"/>
          <w:divBdr>
            <w:top w:val="none" w:sz="0" w:space="0" w:color="auto"/>
            <w:left w:val="none" w:sz="0" w:space="0" w:color="auto"/>
            <w:bottom w:val="none" w:sz="0" w:space="0" w:color="auto"/>
            <w:right w:val="none" w:sz="0" w:space="0" w:color="auto"/>
          </w:divBdr>
        </w:div>
        <w:div w:id="1642806178">
          <w:marLeft w:val="1080"/>
          <w:marRight w:val="0"/>
          <w:marTop w:val="100"/>
          <w:marBottom w:val="0"/>
          <w:divBdr>
            <w:top w:val="none" w:sz="0" w:space="0" w:color="auto"/>
            <w:left w:val="none" w:sz="0" w:space="0" w:color="auto"/>
            <w:bottom w:val="none" w:sz="0" w:space="0" w:color="auto"/>
            <w:right w:val="none" w:sz="0" w:space="0" w:color="auto"/>
          </w:divBdr>
        </w:div>
      </w:divsChild>
    </w:div>
    <w:div w:id="1904632753">
      <w:bodyDiv w:val="1"/>
      <w:marLeft w:val="0"/>
      <w:marRight w:val="0"/>
      <w:marTop w:val="0"/>
      <w:marBottom w:val="0"/>
      <w:divBdr>
        <w:top w:val="none" w:sz="0" w:space="0" w:color="auto"/>
        <w:left w:val="none" w:sz="0" w:space="0" w:color="auto"/>
        <w:bottom w:val="none" w:sz="0" w:space="0" w:color="auto"/>
        <w:right w:val="none" w:sz="0" w:space="0" w:color="auto"/>
      </w:divBdr>
      <w:divsChild>
        <w:div w:id="84156247">
          <w:marLeft w:val="1080"/>
          <w:marRight w:val="0"/>
          <w:marTop w:val="100"/>
          <w:marBottom w:val="0"/>
          <w:divBdr>
            <w:top w:val="none" w:sz="0" w:space="0" w:color="auto"/>
            <w:left w:val="none" w:sz="0" w:space="0" w:color="auto"/>
            <w:bottom w:val="none" w:sz="0" w:space="0" w:color="auto"/>
            <w:right w:val="none" w:sz="0" w:space="0" w:color="auto"/>
          </w:divBdr>
        </w:div>
        <w:div w:id="1401826219">
          <w:marLeft w:val="1080"/>
          <w:marRight w:val="0"/>
          <w:marTop w:val="100"/>
          <w:marBottom w:val="0"/>
          <w:divBdr>
            <w:top w:val="none" w:sz="0" w:space="0" w:color="auto"/>
            <w:left w:val="none" w:sz="0" w:space="0" w:color="auto"/>
            <w:bottom w:val="none" w:sz="0" w:space="0" w:color="auto"/>
            <w:right w:val="none" w:sz="0" w:space="0" w:color="auto"/>
          </w:divBdr>
        </w:div>
        <w:div w:id="554925873">
          <w:marLeft w:val="1080"/>
          <w:marRight w:val="0"/>
          <w:marTop w:val="100"/>
          <w:marBottom w:val="0"/>
          <w:divBdr>
            <w:top w:val="none" w:sz="0" w:space="0" w:color="auto"/>
            <w:left w:val="none" w:sz="0" w:space="0" w:color="auto"/>
            <w:bottom w:val="none" w:sz="0" w:space="0" w:color="auto"/>
            <w:right w:val="none" w:sz="0" w:space="0" w:color="auto"/>
          </w:divBdr>
        </w:div>
        <w:div w:id="77096081">
          <w:marLeft w:val="1080"/>
          <w:marRight w:val="0"/>
          <w:marTop w:val="100"/>
          <w:marBottom w:val="0"/>
          <w:divBdr>
            <w:top w:val="none" w:sz="0" w:space="0" w:color="auto"/>
            <w:left w:val="none" w:sz="0" w:space="0" w:color="auto"/>
            <w:bottom w:val="none" w:sz="0" w:space="0" w:color="auto"/>
            <w:right w:val="none" w:sz="0" w:space="0" w:color="auto"/>
          </w:divBdr>
        </w:div>
        <w:div w:id="949551299">
          <w:marLeft w:val="1080"/>
          <w:marRight w:val="0"/>
          <w:marTop w:val="100"/>
          <w:marBottom w:val="0"/>
          <w:divBdr>
            <w:top w:val="none" w:sz="0" w:space="0" w:color="auto"/>
            <w:left w:val="none" w:sz="0" w:space="0" w:color="auto"/>
            <w:bottom w:val="none" w:sz="0" w:space="0" w:color="auto"/>
            <w:right w:val="none" w:sz="0" w:space="0" w:color="auto"/>
          </w:divBdr>
        </w:div>
        <w:div w:id="7524634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upubs.onlinelibrary.wiley.com/doi/full/10.1002/2017SW00166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4954E707EE0743A0642C648690EB8E" ma:contentTypeVersion="4" ma:contentTypeDescription="Create a new document." ma:contentTypeScope="" ma:versionID="89a379b38ec76f9a14a737cd34bb3522">
  <xsd:schema xmlns:xsd="http://www.w3.org/2001/XMLSchema" xmlns:xs="http://www.w3.org/2001/XMLSchema" xmlns:p="http://schemas.microsoft.com/office/2006/metadata/properties" xmlns:ns3="33fc2eb9-04fc-4a60-8db1-c0d300ac9ea2" targetNamespace="http://schemas.microsoft.com/office/2006/metadata/properties" ma:root="true" ma:fieldsID="f5977bba37a1cc2720745e887f2bcbfa" ns3:_="">
    <xsd:import namespace="33fc2eb9-04fc-4a60-8db1-c0d300ac9e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c2eb9-04fc-4a60-8db1-c0d300ac9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93683-67BD-4279-9C78-CF47AC16D3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4AF208-BE66-4E40-B80C-EC65D0DE9CF8}">
  <ds:schemaRefs>
    <ds:schemaRef ds:uri="http://schemas.microsoft.com/sharepoint/v3/contenttype/forms"/>
  </ds:schemaRefs>
</ds:datastoreItem>
</file>

<file path=customXml/itemProps3.xml><?xml version="1.0" encoding="utf-8"?>
<ds:datastoreItem xmlns:ds="http://schemas.openxmlformats.org/officeDocument/2006/customXml" ds:itemID="{70CFFEF4-9B7C-4D4F-9D89-60641EDF2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c2eb9-04fc-4a60-8db1-c0d300ac9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Allen</dc:creator>
  <cp:keywords/>
  <dc:description/>
  <cp:lastModifiedBy>Ibrahim, Amir (GSFC-616.0)[SCIENCE SYSTEMS AND APPLICATIONS INC]</cp:lastModifiedBy>
  <cp:revision>7</cp:revision>
  <dcterms:created xsi:type="dcterms:W3CDTF">2021-01-25T22:54:00Z</dcterms:created>
  <dcterms:modified xsi:type="dcterms:W3CDTF">2021-01-25T23:07:00Z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0x010100C84954E707EE0743A0642C648690EB8E</vt:lpwstr>
  </property>
</Properties>
</file>